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F5E95A" w14:textId="338FF84E" w:rsidR="004E31FB" w:rsidRPr="004B6502" w:rsidRDefault="001D1DF3" w:rsidP="004B6502">
      <w:pPr>
        <w:jc w:val="center"/>
        <w:rPr>
          <w:b/>
          <w:bCs/>
        </w:rPr>
      </w:pPr>
      <w:r>
        <w:rPr>
          <w:b/>
          <w:bCs/>
        </w:rPr>
        <w:t>Minutes of</w:t>
      </w:r>
      <w:r w:rsidR="004B6502" w:rsidRPr="004B6502">
        <w:rPr>
          <w:b/>
          <w:bCs/>
        </w:rPr>
        <w:t xml:space="preserve"> the AGM </w:t>
      </w:r>
      <w:r w:rsidR="004B6502">
        <w:rPr>
          <w:b/>
          <w:bCs/>
        </w:rPr>
        <w:t>202</w:t>
      </w:r>
      <w:r w:rsidR="00D94B01">
        <w:rPr>
          <w:b/>
          <w:bCs/>
        </w:rPr>
        <w:t>4</w:t>
      </w:r>
      <w:r w:rsidR="004B6502">
        <w:rPr>
          <w:b/>
          <w:bCs/>
        </w:rPr>
        <w:t xml:space="preserve"> </w:t>
      </w:r>
      <w:r w:rsidR="004B6502" w:rsidRPr="004B6502">
        <w:rPr>
          <w:b/>
          <w:bCs/>
        </w:rPr>
        <w:t>of South Bucks Midweek Cycling UK</w:t>
      </w:r>
    </w:p>
    <w:p w14:paraId="7037BE54" w14:textId="74CDD1C0" w:rsidR="004B6502" w:rsidRDefault="004B6502" w:rsidP="004B6502">
      <w:pPr>
        <w:jc w:val="center"/>
      </w:pPr>
      <w:r>
        <w:t>on Wednesday 1</w:t>
      </w:r>
      <w:r w:rsidR="00E67E47">
        <w:t>7</w:t>
      </w:r>
      <w:r w:rsidRPr="004B6502">
        <w:rPr>
          <w:vertAlign w:val="superscript"/>
        </w:rPr>
        <w:t>th</w:t>
      </w:r>
      <w:r>
        <w:t xml:space="preserve"> </w:t>
      </w:r>
      <w:r w:rsidR="00E67E47">
        <w:t>April</w:t>
      </w:r>
      <w:r>
        <w:t xml:space="preserve"> 202</w:t>
      </w:r>
      <w:r w:rsidR="00E67E47">
        <w:t>4</w:t>
      </w:r>
      <w:r>
        <w:t xml:space="preserve"> at 13:00 at Prestwood Village Hall</w:t>
      </w:r>
    </w:p>
    <w:p w14:paraId="290C04CB" w14:textId="5D5AE68B" w:rsidR="004B6502" w:rsidRPr="00976F92" w:rsidRDefault="00976F92">
      <w:pPr>
        <w:rPr>
          <w:b/>
          <w:bCs/>
        </w:rPr>
      </w:pPr>
      <w:r w:rsidRPr="00976F92">
        <w:rPr>
          <w:b/>
          <w:bCs/>
        </w:rPr>
        <w:t xml:space="preserve">1. </w:t>
      </w:r>
      <w:r w:rsidR="004B6502" w:rsidRPr="00976F92">
        <w:rPr>
          <w:b/>
          <w:bCs/>
        </w:rPr>
        <w:t>Attendance</w:t>
      </w:r>
    </w:p>
    <w:p w14:paraId="245008B1" w14:textId="017F952C" w:rsidR="004B6502" w:rsidRDefault="004B6502">
      <w:r>
        <w:tab/>
      </w:r>
      <w:r w:rsidR="00FE7D71">
        <w:t>33 members attended the meeting</w:t>
      </w:r>
      <w:r w:rsidR="00614B82">
        <w:t>.</w:t>
      </w:r>
    </w:p>
    <w:p w14:paraId="70009C88" w14:textId="5E6263C4" w:rsidR="004B6502" w:rsidRPr="00181DF6" w:rsidRDefault="00181DF6">
      <w:pPr>
        <w:rPr>
          <w:b/>
          <w:bCs/>
        </w:rPr>
      </w:pPr>
      <w:r w:rsidRPr="00181DF6">
        <w:rPr>
          <w:b/>
          <w:bCs/>
        </w:rPr>
        <w:t xml:space="preserve">2. </w:t>
      </w:r>
      <w:r w:rsidR="00614B82">
        <w:rPr>
          <w:b/>
          <w:bCs/>
        </w:rPr>
        <w:t>The</w:t>
      </w:r>
      <w:r w:rsidR="004B6502" w:rsidRPr="00181DF6">
        <w:rPr>
          <w:b/>
          <w:bCs/>
        </w:rPr>
        <w:t xml:space="preserve"> Chair</w:t>
      </w:r>
      <w:r w:rsidR="00614B82">
        <w:rPr>
          <w:b/>
          <w:bCs/>
        </w:rPr>
        <w:t xml:space="preserve"> Richard Daniels</w:t>
      </w:r>
      <w:r w:rsidR="00FE5E0A">
        <w:rPr>
          <w:b/>
          <w:bCs/>
        </w:rPr>
        <w:t xml:space="preserve"> </w:t>
      </w:r>
      <w:r w:rsidR="00FE5E0A" w:rsidRPr="0031066C">
        <w:t>was introduced and thanked members</w:t>
      </w:r>
      <w:r w:rsidR="0031066C" w:rsidRPr="0031066C">
        <w:t xml:space="preserve"> for attending the meeting</w:t>
      </w:r>
      <w:r w:rsidR="00033F76">
        <w:t>.</w:t>
      </w:r>
    </w:p>
    <w:p w14:paraId="377A979B" w14:textId="3E1105D7" w:rsidR="004B6502" w:rsidRPr="00181DF6" w:rsidRDefault="00181DF6">
      <w:pPr>
        <w:rPr>
          <w:b/>
          <w:bCs/>
        </w:rPr>
      </w:pPr>
      <w:r w:rsidRPr="00181DF6">
        <w:rPr>
          <w:b/>
          <w:bCs/>
        </w:rPr>
        <w:t xml:space="preserve">3. </w:t>
      </w:r>
      <w:r w:rsidR="004B6502" w:rsidRPr="00181DF6">
        <w:rPr>
          <w:b/>
          <w:bCs/>
        </w:rPr>
        <w:t>Notices convening the meeting</w:t>
      </w:r>
    </w:p>
    <w:p w14:paraId="7B871E85" w14:textId="49F32E60" w:rsidR="004B6502" w:rsidRDefault="004B6502" w:rsidP="005B6E0C">
      <w:pPr>
        <w:ind w:left="720"/>
      </w:pPr>
      <w:r>
        <w:t xml:space="preserve">Sent by email to all members and </w:t>
      </w:r>
      <w:r w:rsidR="005A2084">
        <w:t>to</w:t>
      </w:r>
      <w:r>
        <w:t xml:space="preserve"> Cycling UK</w:t>
      </w:r>
      <w:r w:rsidR="009E6208">
        <w:t xml:space="preserve"> and as an event </w:t>
      </w:r>
      <w:r w:rsidR="005B6E0C">
        <w:t xml:space="preserve">on </w:t>
      </w:r>
      <w:r w:rsidR="00F15FFF">
        <w:t>the South Bucks Midweek Facebook page</w:t>
      </w:r>
    </w:p>
    <w:p w14:paraId="4CE842EE" w14:textId="65EE1A5F" w:rsidR="004B6502" w:rsidRPr="006210D6" w:rsidRDefault="006210D6">
      <w:pPr>
        <w:rPr>
          <w:b/>
          <w:bCs/>
        </w:rPr>
      </w:pPr>
      <w:r>
        <w:rPr>
          <w:b/>
          <w:bCs/>
        </w:rPr>
        <w:t xml:space="preserve">4. </w:t>
      </w:r>
      <w:r w:rsidR="004B6502" w:rsidRPr="006210D6">
        <w:rPr>
          <w:b/>
          <w:bCs/>
        </w:rPr>
        <w:t>Apologies for absence</w:t>
      </w:r>
    </w:p>
    <w:p w14:paraId="11475109" w14:textId="1FAAAD02" w:rsidR="00B601DC" w:rsidRDefault="00604C43" w:rsidP="00C35770">
      <w:pPr>
        <w:ind w:left="720"/>
      </w:pPr>
      <w:r>
        <w:t>Jill Armshaw</w:t>
      </w:r>
      <w:r w:rsidR="00A57DBF">
        <w:t xml:space="preserve">, </w:t>
      </w:r>
      <w:r w:rsidR="008C4655">
        <w:t>Alan Harding</w:t>
      </w:r>
      <w:r w:rsidR="0055334B">
        <w:t xml:space="preserve">, </w:t>
      </w:r>
      <w:r w:rsidR="008B0C61">
        <w:t>Ken Bailey</w:t>
      </w:r>
      <w:r w:rsidR="00D36EE4">
        <w:t xml:space="preserve">, </w:t>
      </w:r>
      <w:r w:rsidR="000D630B">
        <w:t>Neil Briggs, Brian Jackson, Paul Marchant</w:t>
      </w:r>
      <w:r w:rsidR="008B21A0">
        <w:t>, Malcolm Ash,</w:t>
      </w:r>
      <w:r w:rsidR="008E428B">
        <w:t xml:space="preserve"> Kathy Murphy</w:t>
      </w:r>
      <w:r w:rsidR="00C35770">
        <w:t xml:space="preserve">, </w:t>
      </w:r>
      <w:r w:rsidR="001A4CF8">
        <w:t>David Hawkins</w:t>
      </w:r>
      <w:r w:rsidR="00315373">
        <w:t xml:space="preserve">, Anona &amp; </w:t>
      </w:r>
      <w:r w:rsidR="001B1A0F">
        <w:t>T</w:t>
      </w:r>
      <w:r w:rsidR="00315373">
        <w:t>ony Pell</w:t>
      </w:r>
      <w:r w:rsidR="00E02407">
        <w:t>, John Kinsey, Fiona Scriven</w:t>
      </w:r>
      <w:r w:rsidR="00CE1B75">
        <w:t>, Phil Jarvis</w:t>
      </w:r>
      <w:r w:rsidR="00E56745">
        <w:t>, David Winterburn</w:t>
      </w:r>
      <w:r w:rsidR="00C8261F">
        <w:t>.</w:t>
      </w:r>
    </w:p>
    <w:p w14:paraId="444D8EB2" w14:textId="2C9D612A" w:rsidR="004B6502" w:rsidRPr="00A0016A" w:rsidRDefault="00CF4A9D">
      <w:pPr>
        <w:rPr>
          <w:b/>
          <w:bCs/>
        </w:rPr>
      </w:pPr>
      <w:r>
        <w:rPr>
          <w:b/>
          <w:bCs/>
        </w:rPr>
        <w:t xml:space="preserve">5. </w:t>
      </w:r>
      <w:r w:rsidR="004B6502" w:rsidRPr="00A0016A">
        <w:rPr>
          <w:b/>
          <w:bCs/>
        </w:rPr>
        <w:t>Minutes of the 202</w:t>
      </w:r>
      <w:r w:rsidR="00B601DC">
        <w:rPr>
          <w:b/>
          <w:bCs/>
        </w:rPr>
        <w:t>3</w:t>
      </w:r>
      <w:r w:rsidR="004B6502" w:rsidRPr="00A0016A">
        <w:rPr>
          <w:b/>
          <w:bCs/>
        </w:rPr>
        <w:t xml:space="preserve"> AGM</w:t>
      </w:r>
    </w:p>
    <w:p w14:paraId="6308273B" w14:textId="03D42CD5" w:rsidR="004B6502" w:rsidRDefault="004B6502">
      <w:r>
        <w:tab/>
      </w:r>
      <w:r w:rsidR="006B5755">
        <w:t>The minutes, which had been circulated</w:t>
      </w:r>
      <w:r w:rsidR="00FE5C73">
        <w:t>, were approved. Prop. Chris Loader, Sec. David Ullathorne</w:t>
      </w:r>
      <w:r w:rsidR="00477970">
        <w:t>.</w:t>
      </w:r>
    </w:p>
    <w:p w14:paraId="03C36A22" w14:textId="54AC6FB2" w:rsidR="004B6502" w:rsidRDefault="00CF4A9D">
      <w:pPr>
        <w:rPr>
          <w:b/>
          <w:bCs/>
        </w:rPr>
      </w:pPr>
      <w:r>
        <w:rPr>
          <w:b/>
          <w:bCs/>
        </w:rPr>
        <w:t xml:space="preserve">6. </w:t>
      </w:r>
      <w:r w:rsidR="004B6502" w:rsidRPr="00CF4A9D">
        <w:rPr>
          <w:b/>
          <w:bCs/>
        </w:rPr>
        <w:t>Matters arising from the minutes</w:t>
      </w:r>
    </w:p>
    <w:p w14:paraId="11C63364" w14:textId="545337CD" w:rsidR="008E47B0" w:rsidRPr="00CF4A9D" w:rsidRDefault="006424C4">
      <w:pPr>
        <w:rPr>
          <w:b/>
          <w:bCs/>
        </w:rPr>
      </w:pPr>
      <w:r>
        <w:rPr>
          <w:b/>
          <w:bCs/>
        </w:rPr>
        <w:tab/>
        <w:t>There were no matters arising.</w:t>
      </w:r>
    </w:p>
    <w:p w14:paraId="1E475C58" w14:textId="56E97451" w:rsidR="004B6502" w:rsidRDefault="00CF4A9D">
      <w:pPr>
        <w:rPr>
          <w:b/>
          <w:bCs/>
        </w:rPr>
      </w:pPr>
      <w:r w:rsidRPr="008215B4">
        <w:rPr>
          <w:b/>
          <w:bCs/>
        </w:rPr>
        <w:t xml:space="preserve">7. </w:t>
      </w:r>
      <w:r w:rsidR="004B6502" w:rsidRPr="008215B4">
        <w:rPr>
          <w:b/>
          <w:bCs/>
        </w:rPr>
        <w:t>Secretary’s Report</w:t>
      </w:r>
    </w:p>
    <w:p w14:paraId="346E0438" w14:textId="77777777" w:rsidR="00447958" w:rsidRDefault="00447958" w:rsidP="00C4503D">
      <w:pPr>
        <w:ind w:left="720"/>
      </w:pPr>
      <w:r>
        <w:t>Thanks to everyone for coming to the AGM today.</w:t>
      </w:r>
    </w:p>
    <w:p w14:paraId="7BA4B853" w14:textId="77777777" w:rsidR="00447958" w:rsidRDefault="00447958" w:rsidP="00C4503D">
      <w:pPr>
        <w:ind w:left="720"/>
      </w:pPr>
      <w:r>
        <w:t>Thanks to Jerry Davies, Rhona Bennett and Rita Jackson for help with the refreshments and setting up the hall today.</w:t>
      </w:r>
    </w:p>
    <w:p w14:paraId="79403C23" w14:textId="77777777" w:rsidR="00447958" w:rsidRDefault="00447958" w:rsidP="00C4503D">
      <w:pPr>
        <w:ind w:left="720"/>
      </w:pPr>
      <w:r>
        <w:t>We have had committee meetings during the year at approximately two monthly intervals.</w:t>
      </w:r>
    </w:p>
    <w:p w14:paraId="305011D0" w14:textId="77777777" w:rsidR="00447958" w:rsidRDefault="00447958" w:rsidP="00C4503D">
      <w:pPr>
        <w:ind w:left="720"/>
      </w:pPr>
      <w:r>
        <w:t>Many thanks to David Ullathorne for navigating the trials and tribulations of opening a new bank account at Metro Bank in Aylesbury, closing the old one with Barclays and organising the design and delivery of our new cycling kit.</w:t>
      </w:r>
    </w:p>
    <w:p w14:paraId="0AC81F39" w14:textId="77777777" w:rsidR="00447958" w:rsidRDefault="00447958" w:rsidP="00C4503D">
      <w:pPr>
        <w:ind w:left="720"/>
      </w:pPr>
      <w:r w:rsidRPr="00811278">
        <w:t xml:space="preserve">We had a successful Christmas Lunch for </w:t>
      </w:r>
      <w:r>
        <w:t>54</w:t>
      </w:r>
      <w:r w:rsidRPr="00811278">
        <w:t xml:space="preserve"> people at Chartridge Park Golf Club after our rides on </w:t>
      </w:r>
      <w:r>
        <w:t>6th</w:t>
      </w:r>
      <w:r w:rsidRPr="00811278">
        <w:t xml:space="preserve"> December</w:t>
      </w:r>
      <w:r>
        <w:t xml:space="preserve"> 2023</w:t>
      </w:r>
      <w:r w:rsidRPr="00811278">
        <w:t>.  The meal and service were good, and very good value</w:t>
      </w:r>
      <w:r>
        <w:t>,</w:t>
      </w:r>
      <w:r w:rsidRPr="00811278">
        <w:t xml:space="preserve"> so we </w:t>
      </w:r>
      <w:r>
        <w:t>have provisionally booked to go there again on December 11</w:t>
      </w:r>
      <w:r w:rsidRPr="009A3197">
        <w:rPr>
          <w:vertAlign w:val="superscript"/>
        </w:rPr>
        <w:t>th</w:t>
      </w:r>
      <w:r>
        <w:t xml:space="preserve"> 2024</w:t>
      </w:r>
      <w:r w:rsidRPr="00811278">
        <w:t>.  The online booking form seemed to work well.</w:t>
      </w:r>
    </w:p>
    <w:p w14:paraId="3A628C33" w14:textId="77777777" w:rsidR="00447958" w:rsidRDefault="00447958" w:rsidP="00C4503D">
      <w:pPr>
        <w:ind w:left="720"/>
      </w:pPr>
      <w:r>
        <w:t>I have organised a Cotswold Holiday from April 22nd to 26th based at the Royal Agricultural University in Cirencester.  We have twenty-two riding and one non-riding participants at the same bargain price of £270 BB&amp;EM in a single en-suite room.  We have a library of routes from previous years and some new ones with a total of six different leaders leading the rides.  The online booking form worked well and made it easy to capture contact and emergency contact details.  I am not going myself this year due to other commitments, but we have an online Rides List and most participants are in a WhatsApp group for the event so they can coordinate.  Thanks to David for handling all the receipts and the payment.</w:t>
      </w:r>
    </w:p>
    <w:p w14:paraId="71A946BC" w14:textId="77777777" w:rsidR="00447958" w:rsidRDefault="00447958" w:rsidP="00C4503D">
      <w:pPr>
        <w:ind w:left="720"/>
      </w:pPr>
      <w:r>
        <w:t>I have produced six newsletters of variable length depending on what there is to report and whether I came across interesting news items. It is difficult to do every month, but I will try to send one out after each committee meeting.  Contributions from members would be welcome; it would be good to hear about your cycling adventures at home and abroad.</w:t>
      </w:r>
    </w:p>
    <w:p w14:paraId="060B7BB5" w14:textId="77777777" w:rsidR="00447958" w:rsidRDefault="00447958" w:rsidP="00C4503D">
      <w:pPr>
        <w:ind w:left="720"/>
      </w:pPr>
      <w:r>
        <w:t>I receive a trickle of enquiries, probably about two per month, from people who are interested in joining our rides.  I try to answer their questions, make them feel welcome and alert the leader if they let me know which ride they plan to join.</w:t>
      </w:r>
    </w:p>
    <w:p w14:paraId="01958754" w14:textId="77777777" w:rsidR="00447958" w:rsidRDefault="00447958" w:rsidP="00C4503D">
      <w:pPr>
        <w:ind w:left="720"/>
      </w:pPr>
      <w:r>
        <w:t>Our numbers are in a gradual decline and if we are to reverse this, I think we need to offer some shorter duration, circular rides for those who have less time to commit and need more certainty about the total distance and duration.  Circular rides also allow people to drive to the start, knowing that the ride will return there.  There could be an optional pub lunch at the end for those that want it.  However, for this to happen, we need volunteers to help get a group off the ground, perhaps on Wednesdays or another day.  I am open to offers.</w:t>
      </w:r>
    </w:p>
    <w:p w14:paraId="60755A4F" w14:textId="77777777" w:rsidR="00447958" w:rsidRDefault="00447958" w:rsidP="00C4503D">
      <w:pPr>
        <w:ind w:left="720"/>
      </w:pPr>
      <w:r>
        <w:lastRenderedPageBreak/>
        <w:t>Publishing routes on the Rides List, as a link to the website used (eg Plotaroute, RidewithGPS, Strava etc) could help people know what to expect and where they could join or peel off if necessary.  At present only the MF group do this, but help could be given if needed.</w:t>
      </w:r>
    </w:p>
    <w:p w14:paraId="11167CC4" w14:textId="77777777" w:rsidR="00447958" w:rsidRDefault="00447958" w:rsidP="00C4503D">
      <w:pPr>
        <w:ind w:left="720"/>
      </w:pPr>
      <w:r>
        <w:t>I am willing to continue next year as secretary if elected.  I hope we can fill all the essential committee roles, but also have representatives of the riding groups and people with new ideas who are keen to develop the club.  If you don’t want to volunteer during the meeting, you can speak to me afterwards.</w:t>
      </w:r>
    </w:p>
    <w:p w14:paraId="466C29A3" w14:textId="23BC0742" w:rsidR="00AD6032" w:rsidRDefault="00AD6032" w:rsidP="00C4503D">
      <w:pPr>
        <w:ind w:left="720"/>
      </w:pPr>
      <w:r>
        <w:t>The secretary’s report was accepted.  Prop.</w:t>
      </w:r>
      <w:r w:rsidR="00F933AA">
        <w:t xml:space="preserve"> Richard Daniels</w:t>
      </w:r>
      <w:r w:rsidR="000363D1">
        <w:t>,</w:t>
      </w:r>
      <w:r w:rsidR="00A332D2">
        <w:t xml:space="preserve">  Sec.</w:t>
      </w:r>
      <w:r w:rsidR="00F933AA">
        <w:t xml:space="preserve"> Cliff Henley</w:t>
      </w:r>
    </w:p>
    <w:p w14:paraId="17972EC0" w14:textId="06A9B460" w:rsidR="00E02DC1" w:rsidRDefault="00906AB0">
      <w:pPr>
        <w:rPr>
          <w:b/>
          <w:bCs/>
        </w:rPr>
      </w:pPr>
      <w:r w:rsidRPr="008215B4">
        <w:rPr>
          <w:b/>
          <w:bCs/>
        </w:rPr>
        <w:t xml:space="preserve">8. </w:t>
      </w:r>
      <w:r w:rsidR="00E02DC1" w:rsidRPr="008215B4">
        <w:rPr>
          <w:b/>
          <w:bCs/>
        </w:rPr>
        <w:t>Treasurer’s Report</w:t>
      </w:r>
    </w:p>
    <w:p w14:paraId="64DC4871" w14:textId="77777777" w:rsidR="00F9512D" w:rsidRPr="00F9512D" w:rsidRDefault="00F44317">
      <w:pPr>
        <w:rPr>
          <w:b/>
          <w:bCs/>
        </w:rPr>
      </w:pPr>
      <w:r w:rsidRPr="00CF07E0">
        <w:tab/>
      </w:r>
      <w:r w:rsidR="00915223" w:rsidRPr="00F9512D">
        <w:rPr>
          <w:b/>
          <w:bCs/>
        </w:rPr>
        <w:t>Overview</w:t>
      </w:r>
    </w:p>
    <w:p w14:paraId="05EA2C0F" w14:textId="03A8FD17" w:rsidR="00875B68" w:rsidRDefault="00915223" w:rsidP="00875B68">
      <w:pPr>
        <w:ind w:left="720"/>
      </w:pPr>
      <w:r>
        <w:t xml:space="preserve">During the year the Club finally managed to close the Barclays Account after transferring all funds to Metrobank. We can now fully utilise on line banking and have access to the Aylesbury Branch if we have any queries. </w:t>
      </w:r>
    </w:p>
    <w:p w14:paraId="20106BB8" w14:textId="1E8DC514" w:rsidR="00DB79AB" w:rsidRDefault="00915223" w:rsidP="003E1CF9">
      <w:pPr>
        <w:ind w:left="720"/>
      </w:pPr>
      <w:r>
        <w:t xml:space="preserve">The accounts activity has mainly been managing and collecting funds for events such as the Christmas Lunch and Cotswold trip. In addition, there has been some minor expenditure for various items. At the end of the year, we have a deficit of £295 which is in line with previous years. We intend to spend some further monies during this year for promotion of the club which will reduce the balance further. At the end of March, the balance was £11,857 but had not at that stage paid the final balance for the Cotswold Trip, which is £5,713, leaving a closing balance of </w:t>
      </w:r>
      <w:r w:rsidRPr="00563F7E">
        <w:rPr>
          <w:b/>
          <w:bCs/>
        </w:rPr>
        <w:t>£6144.</w:t>
      </w:r>
      <w:r>
        <w:t xml:space="preserve"> </w:t>
      </w:r>
    </w:p>
    <w:p w14:paraId="18E6D414" w14:textId="77777777" w:rsidR="00DB79AB" w:rsidRPr="003E1CF9" w:rsidRDefault="00915223" w:rsidP="003E1CF9">
      <w:pPr>
        <w:ind w:firstLine="720"/>
        <w:rPr>
          <w:b/>
          <w:bCs/>
        </w:rPr>
      </w:pPr>
      <w:r w:rsidRPr="003E1CF9">
        <w:rPr>
          <w:b/>
          <w:bCs/>
        </w:rPr>
        <w:t xml:space="preserve">Expenditure </w:t>
      </w:r>
    </w:p>
    <w:p w14:paraId="40317EBC" w14:textId="77777777" w:rsidR="00514D83" w:rsidRDefault="00915223" w:rsidP="00F21DAD">
      <w:pPr>
        <w:ind w:left="720"/>
      </w:pPr>
      <w:r>
        <w:t xml:space="preserve">The club collected £189 members for Thames Valley Air Ambulance during the year and made a donation of the same amount. A club jersey was purchased for display at Chiltern Vélo at the cost of £43.80, ICE tags £46.39, a £140 tip for the staff at Chartridge Golf Club, and £78.25 for last years AGM refreshments. All other expenditure was for the Christmas Lunch and Cotswolds trip. </w:t>
      </w:r>
    </w:p>
    <w:p w14:paraId="02BF2C64" w14:textId="77777777" w:rsidR="00514D83" w:rsidRPr="00514D83" w:rsidRDefault="00915223" w:rsidP="00F21DAD">
      <w:pPr>
        <w:ind w:firstLine="720"/>
        <w:rPr>
          <w:b/>
          <w:bCs/>
        </w:rPr>
      </w:pPr>
      <w:r w:rsidRPr="00514D83">
        <w:rPr>
          <w:b/>
          <w:bCs/>
        </w:rPr>
        <w:t xml:space="preserve">Accounts </w:t>
      </w:r>
    </w:p>
    <w:p w14:paraId="02A12A2E" w14:textId="77777777" w:rsidR="008910B5" w:rsidRDefault="00915223" w:rsidP="00DA1B7A">
      <w:pPr>
        <w:ind w:left="720"/>
      </w:pPr>
      <w:r>
        <w:t xml:space="preserve">See attached unaudited accounts (you will note a minor discrepancy of £1 which is a result of rounding on the spreadsheet, which can’t be amended as it’s locked by CUK). </w:t>
      </w:r>
    </w:p>
    <w:p w14:paraId="3B3481C9" w14:textId="77777777" w:rsidR="008910B5" w:rsidRPr="008910B5" w:rsidRDefault="00915223" w:rsidP="00DA1B7A">
      <w:pPr>
        <w:ind w:firstLine="720"/>
        <w:rPr>
          <w:b/>
          <w:bCs/>
        </w:rPr>
      </w:pPr>
      <w:r w:rsidRPr="008910B5">
        <w:rPr>
          <w:b/>
          <w:bCs/>
        </w:rPr>
        <w:t xml:space="preserve">Club Kit </w:t>
      </w:r>
    </w:p>
    <w:p w14:paraId="649DC871" w14:textId="77777777" w:rsidR="00321AFE" w:rsidRDefault="00915223" w:rsidP="00CB727A">
      <w:pPr>
        <w:ind w:left="720"/>
      </w:pPr>
      <w:r>
        <w:t>The committee would like to encourage more members to purchase and wear the kit on rides, even its only one item. I have some surplus unworn items which will be offered to members at the AGM at a 30% discount. All proceeds will be donated to TVAA. I have personally donated 3 items which are replacements for the white zip garments and there are 2 other items I believe sent in error by Kalas.</w:t>
      </w:r>
    </w:p>
    <w:p w14:paraId="3AECC82F" w14:textId="77777777" w:rsidR="00E8708A" w:rsidRDefault="00F44317" w:rsidP="00FE4746">
      <w:pPr>
        <w:ind w:left="720"/>
      </w:pPr>
      <w:r w:rsidRPr="00CF07E0">
        <w:t xml:space="preserve">The </w:t>
      </w:r>
      <w:r w:rsidR="00CF07E0">
        <w:t>treasurer’s</w:t>
      </w:r>
      <w:r w:rsidRPr="00CF07E0">
        <w:t xml:space="preserve"> report </w:t>
      </w:r>
      <w:r w:rsidR="00CB727A">
        <w:t xml:space="preserve">and accounts </w:t>
      </w:r>
      <w:r w:rsidRPr="00CF07E0">
        <w:t xml:space="preserve">which had been circulated, was accepted.  </w:t>
      </w:r>
    </w:p>
    <w:p w14:paraId="36EEB1C1" w14:textId="2CBBC7CD" w:rsidR="00F44317" w:rsidRPr="00CF07E0" w:rsidRDefault="00F44317" w:rsidP="00FE4746">
      <w:pPr>
        <w:ind w:left="720"/>
      </w:pPr>
      <w:r w:rsidRPr="00CF07E0">
        <w:t>Prop.</w:t>
      </w:r>
      <w:r w:rsidR="003F1698">
        <w:t xml:space="preserve"> Peter Robinson</w:t>
      </w:r>
      <w:r w:rsidRPr="00CF07E0">
        <w:t xml:space="preserve">  Sec.</w:t>
      </w:r>
      <w:r w:rsidR="00580B43">
        <w:t xml:space="preserve"> Richard Daniels</w:t>
      </w:r>
    </w:p>
    <w:p w14:paraId="66C929BB" w14:textId="2EC0FBCC" w:rsidR="00E02DC1" w:rsidRDefault="00906AB0">
      <w:pPr>
        <w:rPr>
          <w:b/>
          <w:bCs/>
        </w:rPr>
      </w:pPr>
      <w:r w:rsidRPr="008215B4">
        <w:rPr>
          <w:b/>
          <w:bCs/>
        </w:rPr>
        <w:t xml:space="preserve">9. </w:t>
      </w:r>
      <w:r w:rsidR="00E02DC1" w:rsidRPr="008215B4">
        <w:rPr>
          <w:b/>
          <w:bCs/>
        </w:rPr>
        <w:t>Rides Secretary’s Report</w:t>
      </w:r>
    </w:p>
    <w:p w14:paraId="1B9DABEF" w14:textId="77777777" w:rsidR="00A76A37" w:rsidRDefault="000041BA" w:rsidP="00A76A37">
      <w:pPr>
        <w:ind w:left="720"/>
      </w:pPr>
      <w:r w:rsidRPr="000041BA">
        <w:t>In Phil Jarvis’s absence, Peter Robinson noted that the average riders per month had declined from a peak in 2011/2012 of 236 to 135 in 2022/2023.</w:t>
      </w:r>
      <w:r w:rsidR="00B66084" w:rsidRPr="00055E19">
        <w:tab/>
      </w:r>
    </w:p>
    <w:p w14:paraId="61BD0BB3" w14:textId="77777777" w:rsidR="007B6647" w:rsidRDefault="00B66084" w:rsidP="00A76A37">
      <w:pPr>
        <w:ind w:left="720"/>
      </w:pPr>
      <w:r w:rsidRPr="00055E19">
        <w:t xml:space="preserve">The </w:t>
      </w:r>
      <w:r w:rsidR="00840C89">
        <w:t>Ride</w:t>
      </w:r>
      <w:r w:rsidR="002E3C31">
        <w:t>s S</w:t>
      </w:r>
      <w:r w:rsidRPr="00055E19">
        <w:t xml:space="preserve">ecretary’s report which had been circulated, was accepted.  </w:t>
      </w:r>
    </w:p>
    <w:p w14:paraId="1D181C70" w14:textId="64AD26F9" w:rsidR="00B66084" w:rsidRDefault="00B66084" w:rsidP="00A76A37">
      <w:pPr>
        <w:ind w:left="720"/>
      </w:pPr>
      <w:r w:rsidRPr="00055E19">
        <w:t>Prop.</w:t>
      </w:r>
      <w:r w:rsidR="00791065">
        <w:t>Peter Robinson</w:t>
      </w:r>
      <w:r w:rsidRPr="00055E19">
        <w:t xml:space="preserve">  Sec.</w:t>
      </w:r>
      <w:r w:rsidR="007B6647">
        <w:t xml:space="preserve"> Ray Lupini</w:t>
      </w:r>
    </w:p>
    <w:p w14:paraId="1D47E76F" w14:textId="4851C13D" w:rsidR="00E02DC1" w:rsidRPr="008215B4" w:rsidRDefault="00906AB0">
      <w:pPr>
        <w:rPr>
          <w:b/>
          <w:bCs/>
        </w:rPr>
      </w:pPr>
      <w:r w:rsidRPr="008215B4">
        <w:rPr>
          <w:b/>
          <w:bCs/>
        </w:rPr>
        <w:t xml:space="preserve">10. </w:t>
      </w:r>
      <w:r w:rsidR="00E02DC1" w:rsidRPr="008215B4">
        <w:rPr>
          <w:b/>
          <w:bCs/>
        </w:rPr>
        <w:t>Election of Officers and committee</w:t>
      </w:r>
    </w:p>
    <w:p w14:paraId="2E770419" w14:textId="6C0D37AC" w:rsidR="00E02DC1" w:rsidRDefault="00E02DC1">
      <w:r>
        <w:tab/>
        <w:t>Chair</w:t>
      </w:r>
      <w:r w:rsidR="003C65BB">
        <w:tab/>
      </w:r>
      <w:r w:rsidR="003C65BB">
        <w:tab/>
      </w:r>
      <w:r w:rsidR="003C65BB">
        <w:tab/>
      </w:r>
      <w:r w:rsidR="00577843">
        <w:t>Richard Daniels</w:t>
      </w:r>
      <w:r w:rsidR="00577843">
        <w:tab/>
      </w:r>
      <w:r w:rsidR="00577843">
        <w:tab/>
        <w:t>Prop. Peter Robinson</w:t>
      </w:r>
      <w:r w:rsidR="00747949">
        <w:t>, Sec. Terry Lister</w:t>
      </w:r>
    </w:p>
    <w:p w14:paraId="02F01512" w14:textId="18A3E29A" w:rsidR="00E02DC1" w:rsidRDefault="00E02DC1">
      <w:r>
        <w:tab/>
        <w:t>Secretary</w:t>
      </w:r>
      <w:r w:rsidR="00016188">
        <w:tab/>
      </w:r>
      <w:r w:rsidR="00016188">
        <w:tab/>
        <w:t>Peter Robinson</w:t>
      </w:r>
      <w:r w:rsidR="00016188">
        <w:tab/>
      </w:r>
      <w:r w:rsidR="00016188">
        <w:tab/>
        <w:t xml:space="preserve">Prop. </w:t>
      </w:r>
      <w:r w:rsidR="00595011">
        <w:t>David Ullathorne, Sec. Ray Bennett</w:t>
      </w:r>
    </w:p>
    <w:p w14:paraId="43BE8F1C" w14:textId="06C9DC93" w:rsidR="00E02DC1" w:rsidRDefault="00E02DC1">
      <w:r>
        <w:tab/>
        <w:t>Treasurer</w:t>
      </w:r>
      <w:r w:rsidR="00595011">
        <w:tab/>
      </w:r>
      <w:r w:rsidR="00595011">
        <w:tab/>
        <w:t>David Ullathorne</w:t>
      </w:r>
      <w:r w:rsidR="00595011">
        <w:tab/>
        <w:t>Prop.</w:t>
      </w:r>
      <w:r w:rsidR="00F11FB2">
        <w:t xml:space="preserve"> Ray Bennett, Sec</w:t>
      </w:r>
      <w:r w:rsidR="00AC2512">
        <w:t>. Philip Baronius</w:t>
      </w:r>
    </w:p>
    <w:p w14:paraId="034A0729" w14:textId="0DD622D3" w:rsidR="00E02DC1" w:rsidRDefault="000F2F64">
      <w:r>
        <w:tab/>
        <w:t>Safeguarding</w:t>
      </w:r>
      <w:r w:rsidR="00840240">
        <w:t xml:space="preserve"> Officer</w:t>
      </w:r>
      <w:r w:rsidR="00AC2512">
        <w:tab/>
        <w:t>Paul Marchant</w:t>
      </w:r>
      <w:r w:rsidR="00AC2512">
        <w:tab/>
      </w:r>
      <w:r w:rsidR="00AC2512">
        <w:tab/>
        <w:t>Prop</w:t>
      </w:r>
      <w:r w:rsidR="00CE340F">
        <w:t>. Peter Robinson, Sec. David Ullathorne</w:t>
      </w:r>
    </w:p>
    <w:p w14:paraId="16A406A9" w14:textId="7B4B4333" w:rsidR="00840240" w:rsidRDefault="00C8143D">
      <w:r>
        <w:tab/>
        <w:t>Rides Secretary</w:t>
      </w:r>
      <w:r w:rsidR="003807D6">
        <w:tab/>
      </w:r>
      <w:r w:rsidR="003807D6">
        <w:tab/>
        <w:t>Phil Jarvis</w:t>
      </w:r>
      <w:r w:rsidR="003807D6">
        <w:tab/>
      </w:r>
      <w:r w:rsidR="003807D6">
        <w:tab/>
        <w:t>Prop. Peter Robinson</w:t>
      </w:r>
      <w:r w:rsidR="004E23A8">
        <w:t>, Sec. Ray Bennett</w:t>
      </w:r>
    </w:p>
    <w:p w14:paraId="250391F2" w14:textId="4F4F8008" w:rsidR="00F33AF2" w:rsidRDefault="00F33AF2">
      <w:r>
        <w:tab/>
        <w:t>Publici</w:t>
      </w:r>
      <w:r w:rsidR="00E65F40">
        <w:t>ty</w:t>
      </w:r>
      <w:r w:rsidR="00663B63">
        <w:t xml:space="preserve"> Officer</w:t>
      </w:r>
      <w:r w:rsidR="004E23A8">
        <w:tab/>
      </w:r>
      <w:r w:rsidR="004E23A8">
        <w:tab/>
        <w:t>No volunteer at the meeting</w:t>
      </w:r>
    </w:p>
    <w:p w14:paraId="0E5BA43E" w14:textId="77777777" w:rsidR="00A15471" w:rsidRDefault="0094401F">
      <w:r>
        <w:tab/>
      </w:r>
    </w:p>
    <w:p w14:paraId="10A89567" w14:textId="2EB91B5E" w:rsidR="006A4B4A" w:rsidRDefault="0094401F" w:rsidP="00C01F9D">
      <w:pPr>
        <w:ind w:firstLine="720"/>
      </w:pPr>
      <w:r>
        <w:t>Committee members</w:t>
      </w:r>
    </w:p>
    <w:p w14:paraId="32BACB1C" w14:textId="40628EB8" w:rsidR="0083329F" w:rsidRDefault="00C71258">
      <w:r>
        <w:tab/>
      </w:r>
      <w:r w:rsidR="00C01F9D">
        <w:t>Jill Armshaw, Sam Morrison</w:t>
      </w:r>
    </w:p>
    <w:p w14:paraId="5E80D488" w14:textId="2DA59DA4" w:rsidR="00A34F5F" w:rsidRDefault="00A34F5F">
      <w:r>
        <w:tab/>
        <w:t>Ride Coordinator EP</w:t>
      </w:r>
      <w:r w:rsidR="003F47A0">
        <w:tab/>
        <w:t>Chris Loader</w:t>
      </w:r>
      <w:r w:rsidR="00C341C5">
        <w:t xml:space="preserve"> and Brian Jackson</w:t>
      </w:r>
    </w:p>
    <w:p w14:paraId="2C672D90" w14:textId="5BBC3E2E" w:rsidR="00A34F5F" w:rsidRDefault="00A34F5F">
      <w:r w:rsidRPr="00A34F5F">
        <w:tab/>
        <w:t xml:space="preserve">Ride Coordinator </w:t>
      </w:r>
      <w:r w:rsidR="00870FD6">
        <w:t>M</w:t>
      </w:r>
      <w:r w:rsidR="00C341C5">
        <w:tab/>
      </w:r>
      <w:r w:rsidR="008F2B66">
        <w:t xml:space="preserve">Derek Ransom but we need </w:t>
      </w:r>
      <w:r w:rsidR="0093148F">
        <w:t>a successor.</w:t>
      </w:r>
    </w:p>
    <w:p w14:paraId="7A4E25E2" w14:textId="4B8C2D8C" w:rsidR="00870FD6" w:rsidRDefault="00870FD6">
      <w:r w:rsidRPr="00870FD6">
        <w:tab/>
        <w:t xml:space="preserve">Ride Coordinator </w:t>
      </w:r>
      <w:r>
        <w:t>MF</w:t>
      </w:r>
      <w:r w:rsidR="0093148F">
        <w:tab/>
        <w:t>Peter Robinson</w:t>
      </w:r>
    </w:p>
    <w:p w14:paraId="27693359" w14:textId="4376CDE7" w:rsidR="00870FD6" w:rsidRDefault="00870FD6">
      <w:r w:rsidRPr="00870FD6">
        <w:tab/>
        <w:t xml:space="preserve">Ride Coordinator </w:t>
      </w:r>
      <w:r>
        <w:t>FL</w:t>
      </w:r>
      <w:r w:rsidR="00287871">
        <w:tab/>
        <w:t>Richard Jennings</w:t>
      </w:r>
    </w:p>
    <w:p w14:paraId="649E569E" w14:textId="3D6D5E42" w:rsidR="00870FD6" w:rsidRPr="008215B4" w:rsidRDefault="00906AB0">
      <w:pPr>
        <w:rPr>
          <w:b/>
          <w:bCs/>
        </w:rPr>
      </w:pPr>
      <w:r w:rsidRPr="008215B4">
        <w:rPr>
          <w:b/>
          <w:bCs/>
        </w:rPr>
        <w:t>11</w:t>
      </w:r>
      <w:r w:rsidR="008215B4" w:rsidRPr="008215B4">
        <w:rPr>
          <w:b/>
          <w:bCs/>
        </w:rPr>
        <w:t xml:space="preserve">. </w:t>
      </w:r>
      <w:r w:rsidR="0001167B" w:rsidRPr="008215B4">
        <w:rPr>
          <w:b/>
          <w:bCs/>
        </w:rPr>
        <w:t>Events</w:t>
      </w:r>
    </w:p>
    <w:p w14:paraId="4F4F627A" w14:textId="6F730DB1" w:rsidR="00E15AC6" w:rsidRDefault="00E15AC6" w:rsidP="00C516FD">
      <w:pPr>
        <w:ind w:left="720"/>
      </w:pPr>
      <w:r>
        <w:t>Century Ride</w:t>
      </w:r>
      <w:r w:rsidR="00287871">
        <w:t xml:space="preserve"> – Richard Waring</w:t>
      </w:r>
      <w:r w:rsidR="00D076F0">
        <w:t xml:space="preserve"> planned and led a Century Ride last year and is will</w:t>
      </w:r>
      <w:r w:rsidR="009C4764">
        <w:t>ing to do so again</w:t>
      </w:r>
      <w:r w:rsidR="00E556D3">
        <w:t xml:space="preserve">.  The </w:t>
      </w:r>
      <w:r w:rsidR="00610110">
        <w:t>proposed date is 10</w:t>
      </w:r>
      <w:r w:rsidR="00610110" w:rsidRPr="00610110">
        <w:rPr>
          <w:vertAlign w:val="superscript"/>
        </w:rPr>
        <w:t>th</w:t>
      </w:r>
      <w:r w:rsidR="00610110">
        <w:t xml:space="preserve"> July</w:t>
      </w:r>
      <w:r w:rsidR="00EA5741">
        <w:t>.</w:t>
      </w:r>
      <w:r w:rsidR="00F42416">
        <w:t xml:space="preserve">  “Just think of it as four 25 mile rides</w:t>
      </w:r>
      <w:r w:rsidR="00A930F0">
        <w:t xml:space="preserve"> with refreshment breaks between”</w:t>
      </w:r>
      <w:r w:rsidR="00C516FD">
        <w:t>.</w:t>
      </w:r>
    </w:p>
    <w:p w14:paraId="5FF4F56B" w14:textId="1C21AFC1" w:rsidR="00CE6414" w:rsidRDefault="00944945" w:rsidP="0099263C">
      <w:pPr>
        <w:ind w:left="720"/>
      </w:pPr>
      <w:r>
        <w:t>Centre</w:t>
      </w:r>
      <w:r w:rsidR="00D11D29">
        <w:t>-based group holida</w:t>
      </w:r>
      <w:r w:rsidR="007F637E">
        <w:t>y</w:t>
      </w:r>
      <w:r w:rsidR="00901EE0">
        <w:t xml:space="preserve"> – There was support in the room for </w:t>
      </w:r>
      <w:r w:rsidR="00D62FFE">
        <w:t>a holiday</w:t>
      </w:r>
      <w:r w:rsidR="00CD7792">
        <w:t>, perhaps at another location if suitable accom</w:t>
      </w:r>
      <w:r w:rsidR="0099263C">
        <w:t>modation can be found.  John Ingold</w:t>
      </w:r>
      <w:r w:rsidR="003D0A36">
        <w:t xml:space="preserve"> has been on a number of group holidays around the cou</w:t>
      </w:r>
      <w:r w:rsidR="004644E6">
        <w:t>ntry which involved a mix of camping, campervans and local B&amp;B</w:t>
      </w:r>
      <w:r w:rsidR="006A4941">
        <w:t>s</w:t>
      </w:r>
      <w:r w:rsidR="0057341D">
        <w:t>.  Peter invited him to organise</w:t>
      </w:r>
      <w:r w:rsidR="00590F61">
        <w:t xml:space="preserve"> something similar.  Richard Waring suggested that HF Holidays</w:t>
      </w:r>
      <w:r w:rsidR="00D838DC">
        <w:t>, who have their own houses specialising in group hol</w:t>
      </w:r>
      <w:r w:rsidR="00A51086">
        <w:t>idays, mainly walking, might have a suitable venue</w:t>
      </w:r>
      <w:r w:rsidR="00DE4C8A">
        <w:t>.</w:t>
      </w:r>
    </w:p>
    <w:p w14:paraId="7DA7E13E" w14:textId="1C9D738D" w:rsidR="00A349E6" w:rsidRDefault="008215B4">
      <w:pPr>
        <w:rPr>
          <w:b/>
          <w:bCs/>
        </w:rPr>
      </w:pPr>
      <w:r w:rsidRPr="008215B4">
        <w:rPr>
          <w:b/>
          <w:bCs/>
        </w:rPr>
        <w:t xml:space="preserve">12. </w:t>
      </w:r>
      <w:r w:rsidR="00A349E6" w:rsidRPr="008215B4">
        <w:rPr>
          <w:b/>
          <w:bCs/>
        </w:rPr>
        <w:t>Any other business</w:t>
      </w:r>
    </w:p>
    <w:p w14:paraId="6C4877EA" w14:textId="58ADC3CC" w:rsidR="00565415" w:rsidRDefault="004E31FB">
      <w:r>
        <w:rPr>
          <w:b/>
          <w:bCs/>
        </w:rPr>
        <w:tab/>
      </w:r>
      <w:r w:rsidRPr="00F764DF">
        <w:rPr>
          <w:b/>
          <w:bCs/>
        </w:rPr>
        <w:t>Coffee Pot shakeup</w:t>
      </w:r>
      <w:r w:rsidR="00CE52F1">
        <w:t xml:space="preserve"> </w:t>
      </w:r>
      <w:r w:rsidR="00C75459">
        <w:t>–</w:t>
      </w:r>
      <w:r w:rsidR="00CE52F1">
        <w:t xml:space="preserve"> </w:t>
      </w:r>
      <w:r w:rsidR="00C75459">
        <w:t>We had a vote on existing and proposed new venu</w:t>
      </w:r>
      <w:r w:rsidR="003375C5">
        <w:t>es.  This was the result:</w:t>
      </w:r>
    </w:p>
    <w:tbl>
      <w:tblPr>
        <w:tblW w:w="4800" w:type="dxa"/>
        <w:tblInd w:w="801" w:type="dxa"/>
        <w:tblLook w:val="04A0" w:firstRow="1" w:lastRow="0" w:firstColumn="1" w:lastColumn="0" w:noHBand="0" w:noVBand="1"/>
      </w:tblPr>
      <w:tblGrid>
        <w:gridCol w:w="3840"/>
        <w:gridCol w:w="960"/>
      </w:tblGrid>
      <w:tr w:rsidR="003375C5" w:rsidRPr="003375C5" w14:paraId="6F55085D" w14:textId="77777777" w:rsidTr="00E613B4">
        <w:trPr>
          <w:trHeight w:val="315"/>
        </w:trPr>
        <w:tc>
          <w:tcPr>
            <w:tcW w:w="3840" w:type="dxa"/>
            <w:tcBorders>
              <w:top w:val="nil"/>
              <w:left w:val="nil"/>
              <w:bottom w:val="nil"/>
              <w:right w:val="nil"/>
            </w:tcBorders>
            <w:shd w:val="clear" w:color="auto" w:fill="auto"/>
            <w:noWrap/>
            <w:vAlign w:val="bottom"/>
            <w:hideMark/>
          </w:tcPr>
          <w:p w14:paraId="4533F98B" w14:textId="303F094D" w:rsidR="003375C5" w:rsidRPr="003375C5" w:rsidRDefault="003375C5" w:rsidP="003375C5">
            <w:pPr>
              <w:spacing w:after="0"/>
              <w:rPr>
                <w:rFonts w:eastAsia="Times New Roman" w:cs="Arial"/>
                <w:color w:val="000000"/>
                <w:szCs w:val="20"/>
                <w:lang w:eastAsia="en-GB"/>
              </w:rPr>
            </w:pPr>
            <w:r w:rsidRPr="003375C5">
              <w:rPr>
                <w:rFonts w:eastAsia="Times New Roman" w:cs="Arial"/>
                <w:color w:val="000000"/>
                <w:szCs w:val="20"/>
                <w:lang w:eastAsia="en-GB"/>
              </w:rPr>
              <w:t>Orchard View Fm, Lt Meadle</w:t>
            </w:r>
          </w:p>
        </w:tc>
        <w:tc>
          <w:tcPr>
            <w:tcW w:w="960" w:type="dxa"/>
            <w:tcBorders>
              <w:top w:val="nil"/>
              <w:left w:val="nil"/>
              <w:bottom w:val="nil"/>
              <w:right w:val="nil"/>
            </w:tcBorders>
            <w:shd w:val="clear" w:color="auto" w:fill="auto"/>
            <w:noWrap/>
            <w:vAlign w:val="bottom"/>
            <w:hideMark/>
          </w:tcPr>
          <w:p w14:paraId="75F912D9" w14:textId="77777777" w:rsidR="003375C5" w:rsidRPr="003375C5" w:rsidRDefault="003375C5" w:rsidP="003375C5">
            <w:pPr>
              <w:spacing w:after="0"/>
              <w:jc w:val="right"/>
              <w:rPr>
                <w:rFonts w:eastAsia="Times New Roman" w:cs="Arial"/>
                <w:color w:val="000000"/>
                <w:szCs w:val="20"/>
                <w:lang w:eastAsia="en-GB"/>
              </w:rPr>
            </w:pPr>
            <w:r w:rsidRPr="003375C5">
              <w:rPr>
                <w:rFonts w:eastAsia="Times New Roman" w:cs="Arial"/>
                <w:color w:val="000000"/>
                <w:szCs w:val="20"/>
                <w:lang w:eastAsia="en-GB"/>
              </w:rPr>
              <w:t>12</w:t>
            </w:r>
          </w:p>
        </w:tc>
      </w:tr>
      <w:tr w:rsidR="003375C5" w:rsidRPr="003375C5" w14:paraId="7E086061" w14:textId="77777777" w:rsidTr="00E613B4">
        <w:trPr>
          <w:trHeight w:val="315"/>
        </w:trPr>
        <w:tc>
          <w:tcPr>
            <w:tcW w:w="3840" w:type="dxa"/>
            <w:tcBorders>
              <w:top w:val="nil"/>
              <w:left w:val="nil"/>
              <w:bottom w:val="nil"/>
              <w:right w:val="nil"/>
            </w:tcBorders>
            <w:shd w:val="clear" w:color="auto" w:fill="auto"/>
            <w:noWrap/>
            <w:vAlign w:val="bottom"/>
            <w:hideMark/>
          </w:tcPr>
          <w:p w14:paraId="2C2EC99A" w14:textId="77777777" w:rsidR="003375C5" w:rsidRPr="003375C5" w:rsidRDefault="003375C5" w:rsidP="003375C5">
            <w:pPr>
              <w:spacing w:after="0"/>
              <w:rPr>
                <w:rFonts w:eastAsia="Times New Roman" w:cs="Arial"/>
                <w:color w:val="000000"/>
                <w:szCs w:val="20"/>
                <w:lang w:eastAsia="en-GB"/>
              </w:rPr>
            </w:pPr>
            <w:r w:rsidRPr="003375C5">
              <w:rPr>
                <w:rFonts w:eastAsia="Times New Roman" w:cs="Arial"/>
                <w:color w:val="000000"/>
                <w:szCs w:val="20"/>
                <w:lang w:eastAsia="en-GB"/>
              </w:rPr>
              <w:t>Farm Shop Wilstone</w:t>
            </w:r>
          </w:p>
        </w:tc>
        <w:tc>
          <w:tcPr>
            <w:tcW w:w="960" w:type="dxa"/>
            <w:tcBorders>
              <w:top w:val="nil"/>
              <w:left w:val="nil"/>
              <w:bottom w:val="nil"/>
              <w:right w:val="nil"/>
            </w:tcBorders>
            <w:shd w:val="clear" w:color="auto" w:fill="auto"/>
            <w:noWrap/>
            <w:vAlign w:val="bottom"/>
            <w:hideMark/>
          </w:tcPr>
          <w:p w14:paraId="19F8EF7D" w14:textId="77777777" w:rsidR="003375C5" w:rsidRPr="003375C5" w:rsidRDefault="003375C5" w:rsidP="003375C5">
            <w:pPr>
              <w:spacing w:after="0"/>
              <w:jc w:val="right"/>
              <w:rPr>
                <w:rFonts w:eastAsia="Times New Roman" w:cs="Arial"/>
                <w:color w:val="000000"/>
                <w:szCs w:val="20"/>
                <w:lang w:eastAsia="en-GB"/>
              </w:rPr>
            </w:pPr>
            <w:r w:rsidRPr="003375C5">
              <w:rPr>
                <w:rFonts w:eastAsia="Times New Roman" w:cs="Arial"/>
                <w:color w:val="000000"/>
                <w:szCs w:val="20"/>
                <w:lang w:eastAsia="en-GB"/>
              </w:rPr>
              <w:t>11</w:t>
            </w:r>
          </w:p>
        </w:tc>
      </w:tr>
      <w:tr w:rsidR="003375C5" w:rsidRPr="003375C5" w14:paraId="703F3F6D" w14:textId="77777777" w:rsidTr="00E613B4">
        <w:trPr>
          <w:trHeight w:val="315"/>
        </w:trPr>
        <w:tc>
          <w:tcPr>
            <w:tcW w:w="3840" w:type="dxa"/>
            <w:tcBorders>
              <w:top w:val="nil"/>
              <w:left w:val="nil"/>
              <w:bottom w:val="nil"/>
              <w:right w:val="nil"/>
            </w:tcBorders>
            <w:shd w:val="clear" w:color="auto" w:fill="auto"/>
            <w:noWrap/>
            <w:vAlign w:val="bottom"/>
            <w:hideMark/>
          </w:tcPr>
          <w:p w14:paraId="22665E81" w14:textId="77777777" w:rsidR="003375C5" w:rsidRPr="003375C5" w:rsidRDefault="003375C5" w:rsidP="003375C5">
            <w:pPr>
              <w:spacing w:after="0"/>
              <w:rPr>
                <w:rFonts w:eastAsia="Times New Roman" w:cs="Arial"/>
                <w:color w:val="000000"/>
                <w:szCs w:val="20"/>
                <w:lang w:eastAsia="en-GB"/>
              </w:rPr>
            </w:pPr>
            <w:r w:rsidRPr="003375C5">
              <w:rPr>
                <w:rFonts w:eastAsia="Times New Roman" w:cs="Arial"/>
                <w:color w:val="000000"/>
                <w:szCs w:val="20"/>
                <w:lang w:eastAsia="en-GB"/>
              </w:rPr>
              <w:t>The Clubhouse, Halton Tennis Club</w:t>
            </w:r>
          </w:p>
        </w:tc>
        <w:tc>
          <w:tcPr>
            <w:tcW w:w="960" w:type="dxa"/>
            <w:tcBorders>
              <w:top w:val="nil"/>
              <w:left w:val="nil"/>
              <w:bottom w:val="nil"/>
              <w:right w:val="nil"/>
            </w:tcBorders>
            <w:shd w:val="clear" w:color="auto" w:fill="auto"/>
            <w:noWrap/>
            <w:vAlign w:val="bottom"/>
            <w:hideMark/>
          </w:tcPr>
          <w:p w14:paraId="4C4438AE" w14:textId="77777777" w:rsidR="003375C5" w:rsidRPr="003375C5" w:rsidRDefault="003375C5" w:rsidP="003375C5">
            <w:pPr>
              <w:spacing w:after="0"/>
              <w:jc w:val="right"/>
              <w:rPr>
                <w:rFonts w:eastAsia="Times New Roman" w:cs="Arial"/>
                <w:color w:val="000000"/>
                <w:szCs w:val="20"/>
                <w:lang w:eastAsia="en-GB"/>
              </w:rPr>
            </w:pPr>
            <w:r w:rsidRPr="003375C5">
              <w:rPr>
                <w:rFonts w:eastAsia="Times New Roman" w:cs="Arial"/>
                <w:color w:val="000000"/>
                <w:szCs w:val="20"/>
                <w:lang w:eastAsia="en-GB"/>
              </w:rPr>
              <w:t>11</w:t>
            </w:r>
          </w:p>
        </w:tc>
      </w:tr>
      <w:tr w:rsidR="003375C5" w:rsidRPr="003375C5" w14:paraId="03BA1D85" w14:textId="77777777" w:rsidTr="00E613B4">
        <w:trPr>
          <w:trHeight w:val="315"/>
        </w:trPr>
        <w:tc>
          <w:tcPr>
            <w:tcW w:w="3840" w:type="dxa"/>
            <w:tcBorders>
              <w:top w:val="nil"/>
              <w:left w:val="nil"/>
              <w:bottom w:val="nil"/>
              <w:right w:val="nil"/>
            </w:tcBorders>
            <w:shd w:val="clear" w:color="auto" w:fill="auto"/>
            <w:noWrap/>
            <w:vAlign w:val="bottom"/>
            <w:hideMark/>
          </w:tcPr>
          <w:p w14:paraId="45713F18" w14:textId="77777777" w:rsidR="003375C5" w:rsidRPr="003375C5" w:rsidRDefault="003375C5" w:rsidP="003375C5">
            <w:pPr>
              <w:spacing w:after="0"/>
              <w:rPr>
                <w:rFonts w:eastAsia="Times New Roman" w:cs="Arial"/>
                <w:color w:val="000000"/>
                <w:szCs w:val="20"/>
                <w:lang w:eastAsia="en-GB"/>
              </w:rPr>
            </w:pPr>
            <w:r w:rsidRPr="003375C5">
              <w:rPr>
                <w:rFonts w:eastAsia="Times New Roman" w:cs="Arial"/>
                <w:color w:val="000000"/>
                <w:szCs w:val="20"/>
                <w:lang w:eastAsia="en-GB"/>
              </w:rPr>
              <w:t>Chiltern Velo Cafe</w:t>
            </w:r>
          </w:p>
        </w:tc>
        <w:tc>
          <w:tcPr>
            <w:tcW w:w="960" w:type="dxa"/>
            <w:tcBorders>
              <w:top w:val="nil"/>
              <w:left w:val="nil"/>
              <w:bottom w:val="nil"/>
              <w:right w:val="nil"/>
            </w:tcBorders>
            <w:shd w:val="clear" w:color="auto" w:fill="auto"/>
            <w:noWrap/>
            <w:vAlign w:val="bottom"/>
            <w:hideMark/>
          </w:tcPr>
          <w:p w14:paraId="248E575C" w14:textId="77777777" w:rsidR="003375C5" w:rsidRPr="003375C5" w:rsidRDefault="003375C5" w:rsidP="003375C5">
            <w:pPr>
              <w:spacing w:after="0"/>
              <w:jc w:val="right"/>
              <w:rPr>
                <w:rFonts w:eastAsia="Times New Roman" w:cs="Arial"/>
                <w:color w:val="000000"/>
                <w:szCs w:val="20"/>
                <w:lang w:eastAsia="en-GB"/>
              </w:rPr>
            </w:pPr>
            <w:r w:rsidRPr="003375C5">
              <w:rPr>
                <w:rFonts w:eastAsia="Times New Roman" w:cs="Arial"/>
                <w:color w:val="000000"/>
                <w:szCs w:val="20"/>
                <w:lang w:eastAsia="en-GB"/>
              </w:rPr>
              <w:t>10</w:t>
            </w:r>
          </w:p>
        </w:tc>
      </w:tr>
      <w:tr w:rsidR="003375C5" w:rsidRPr="003375C5" w14:paraId="3D68E24D" w14:textId="77777777" w:rsidTr="00E613B4">
        <w:trPr>
          <w:trHeight w:val="315"/>
        </w:trPr>
        <w:tc>
          <w:tcPr>
            <w:tcW w:w="3840" w:type="dxa"/>
            <w:tcBorders>
              <w:top w:val="nil"/>
              <w:left w:val="nil"/>
              <w:bottom w:val="nil"/>
              <w:right w:val="nil"/>
            </w:tcBorders>
            <w:shd w:val="clear" w:color="auto" w:fill="auto"/>
            <w:noWrap/>
            <w:vAlign w:val="bottom"/>
            <w:hideMark/>
          </w:tcPr>
          <w:p w14:paraId="160B3A88" w14:textId="77777777" w:rsidR="003375C5" w:rsidRPr="003375C5" w:rsidRDefault="003375C5" w:rsidP="003375C5">
            <w:pPr>
              <w:spacing w:after="0"/>
              <w:rPr>
                <w:rFonts w:eastAsia="Times New Roman" w:cs="Arial"/>
                <w:color w:val="000000"/>
                <w:szCs w:val="20"/>
                <w:lang w:eastAsia="en-GB"/>
              </w:rPr>
            </w:pPr>
            <w:r w:rsidRPr="003375C5">
              <w:rPr>
                <w:rFonts w:eastAsia="Times New Roman" w:cs="Arial"/>
                <w:color w:val="000000"/>
                <w:szCs w:val="20"/>
                <w:lang w:eastAsia="en-GB"/>
              </w:rPr>
              <w:t>Chinnor Village Centre</w:t>
            </w:r>
          </w:p>
        </w:tc>
        <w:tc>
          <w:tcPr>
            <w:tcW w:w="960" w:type="dxa"/>
            <w:tcBorders>
              <w:top w:val="nil"/>
              <w:left w:val="nil"/>
              <w:bottom w:val="nil"/>
              <w:right w:val="nil"/>
            </w:tcBorders>
            <w:shd w:val="clear" w:color="auto" w:fill="auto"/>
            <w:noWrap/>
            <w:vAlign w:val="bottom"/>
            <w:hideMark/>
          </w:tcPr>
          <w:p w14:paraId="47D12442" w14:textId="77777777" w:rsidR="003375C5" w:rsidRPr="003375C5" w:rsidRDefault="003375C5" w:rsidP="003375C5">
            <w:pPr>
              <w:spacing w:after="0"/>
              <w:jc w:val="right"/>
              <w:rPr>
                <w:rFonts w:eastAsia="Times New Roman" w:cs="Arial"/>
                <w:color w:val="000000"/>
                <w:szCs w:val="20"/>
                <w:lang w:eastAsia="en-GB"/>
              </w:rPr>
            </w:pPr>
            <w:r w:rsidRPr="003375C5">
              <w:rPr>
                <w:rFonts w:eastAsia="Times New Roman" w:cs="Arial"/>
                <w:color w:val="000000"/>
                <w:szCs w:val="20"/>
                <w:lang w:eastAsia="en-GB"/>
              </w:rPr>
              <w:t>9</w:t>
            </w:r>
          </w:p>
        </w:tc>
      </w:tr>
      <w:tr w:rsidR="003375C5" w:rsidRPr="003375C5" w14:paraId="7DFC895D" w14:textId="77777777" w:rsidTr="00E613B4">
        <w:trPr>
          <w:trHeight w:val="315"/>
        </w:trPr>
        <w:tc>
          <w:tcPr>
            <w:tcW w:w="3840" w:type="dxa"/>
            <w:tcBorders>
              <w:top w:val="nil"/>
              <w:left w:val="nil"/>
              <w:bottom w:val="nil"/>
              <w:right w:val="nil"/>
            </w:tcBorders>
            <w:shd w:val="clear" w:color="auto" w:fill="auto"/>
            <w:noWrap/>
            <w:vAlign w:val="bottom"/>
            <w:hideMark/>
          </w:tcPr>
          <w:p w14:paraId="7BBE7425" w14:textId="77777777" w:rsidR="003375C5" w:rsidRPr="003375C5" w:rsidRDefault="003375C5" w:rsidP="003375C5">
            <w:pPr>
              <w:spacing w:after="0"/>
              <w:rPr>
                <w:rFonts w:eastAsia="Times New Roman" w:cs="Arial"/>
                <w:color w:val="000000"/>
                <w:szCs w:val="20"/>
                <w:lang w:eastAsia="en-GB"/>
              </w:rPr>
            </w:pPr>
            <w:r w:rsidRPr="003375C5">
              <w:rPr>
                <w:rFonts w:eastAsia="Times New Roman" w:cs="Arial"/>
                <w:color w:val="000000"/>
                <w:szCs w:val="20"/>
                <w:lang w:eastAsia="en-GB"/>
              </w:rPr>
              <w:t>Hartwell Nurseries</w:t>
            </w:r>
          </w:p>
        </w:tc>
        <w:tc>
          <w:tcPr>
            <w:tcW w:w="960" w:type="dxa"/>
            <w:tcBorders>
              <w:top w:val="nil"/>
              <w:left w:val="nil"/>
              <w:bottom w:val="nil"/>
              <w:right w:val="nil"/>
            </w:tcBorders>
            <w:shd w:val="clear" w:color="auto" w:fill="auto"/>
            <w:noWrap/>
            <w:vAlign w:val="bottom"/>
            <w:hideMark/>
          </w:tcPr>
          <w:p w14:paraId="547A96EB" w14:textId="77777777" w:rsidR="003375C5" w:rsidRPr="003375C5" w:rsidRDefault="003375C5" w:rsidP="003375C5">
            <w:pPr>
              <w:spacing w:after="0"/>
              <w:jc w:val="right"/>
              <w:rPr>
                <w:rFonts w:eastAsia="Times New Roman" w:cs="Arial"/>
                <w:color w:val="000000"/>
                <w:szCs w:val="20"/>
                <w:lang w:eastAsia="en-GB"/>
              </w:rPr>
            </w:pPr>
            <w:r w:rsidRPr="003375C5">
              <w:rPr>
                <w:rFonts w:eastAsia="Times New Roman" w:cs="Arial"/>
                <w:color w:val="000000"/>
                <w:szCs w:val="20"/>
                <w:lang w:eastAsia="en-GB"/>
              </w:rPr>
              <w:t>7</w:t>
            </w:r>
          </w:p>
        </w:tc>
      </w:tr>
      <w:tr w:rsidR="003375C5" w:rsidRPr="003375C5" w14:paraId="2C3FC7D7" w14:textId="77777777" w:rsidTr="00E613B4">
        <w:trPr>
          <w:trHeight w:val="315"/>
        </w:trPr>
        <w:tc>
          <w:tcPr>
            <w:tcW w:w="3840" w:type="dxa"/>
            <w:tcBorders>
              <w:top w:val="nil"/>
              <w:left w:val="nil"/>
              <w:bottom w:val="nil"/>
              <w:right w:val="nil"/>
            </w:tcBorders>
            <w:shd w:val="clear" w:color="auto" w:fill="auto"/>
            <w:noWrap/>
            <w:vAlign w:val="bottom"/>
            <w:hideMark/>
          </w:tcPr>
          <w:p w14:paraId="5C2EA660" w14:textId="77777777" w:rsidR="003375C5" w:rsidRPr="003375C5" w:rsidRDefault="003375C5" w:rsidP="003375C5">
            <w:pPr>
              <w:spacing w:after="0"/>
              <w:rPr>
                <w:rFonts w:eastAsia="Times New Roman" w:cs="Arial"/>
                <w:color w:val="000000"/>
                <w:szCs w:val="20"/>
                <w:lang w:eastAsia="en-GB"/>
              </w:rPr>
            </w:pPr>
            <w:r w:rsidRPr="003375C5">
              <w:rPr>
                <w:rFonts w:eastAsia="Times New Roman" w:cs="Arial"/>
                <w:color w:val="000000"/>
                <w:szCs w:val="20"/>
                <w:lang w:eastAsia="en-GB"/>
              </w:rPr>
              <w:t>Cafe, Wendover Woods</w:t>
            </w:r>
          </w:p>
        </w:tc>
        <w:tc>
          <w:tcPr>
            <w:tcW w:w="960" w:type="dxa"/>
            <w:tcBorders>
              <w:top w:val="nil"/>
              <w:left w:val="nil"/>
              <w:bottom w:val="nil"/>
              <w:right w:val="nil"/>
            </w:tcBorders>
            <w:shd w:val="clear" w:color="auto" w:fill="auto"/>
            <w:noWrap/>
            <w:vAlign w:val="bottom"/>
            <w:hideMark/>
          </w:tcPr>
          <w:p w14:paraId="04B198CE" w14:textId="77777777" w:rsidR="003375C5" w:rsidRPr="003375C5" w:rsidRDefault="003375C5" w:rsidP="003375C5">
            <w:pPr>
              <w:spacing w:after="0"/>
              <w:jc w:val="right"/>
              <w:rPr>
                <w:rFonts w:eastAsia="Times New Roman" w:cs="Arial"/>
                <w:color w:val="000000"/>
                <w:szCs w:val="20"/>
                <w:lang w:eastAsia="en-GB"/>
              </w:rPr>
            </w:pPr>
            <w:r w:rsidRPr="003375C5">
              <w:rPr>
                <w:rFonts w:eastAsia="Times New Roman" w:cs="Arial"/>
                <w:color w:val="000000"/>
                <w:szCs w:val="20"/>
                <w:lang w:eastAsia="en-GB"/>
              </w:rPr>
              <w:t>7</w:t>
            </w:r>
          </w:p>
        </w:tc>
      </w:tr>
      <w:tr w:rsidR="003375C5" w:rsidRPr="003375C5" w14:paraId="1C945879" w14:textId="77777777" w:rsidTr="00E613B4">
        <w:trPr>
          <w:trHeight w:val="315"/>
        </w:trPr>
        <w:tc>
          <w:tcPr>
            <w:tcW w:w="3840" w:type="dxa"/>
            <w:tcBorders>
              <w:top w:val="nil"/>
              <w:left w:val="nil"/>
              <w:bottom w:val="nil"/>
              <w:right w:val="nil"/>
            </w:tcBorders>
            <w:shd w:val="clear" w:color="auto" w:fill="auto"/>
            <w:noWrap/>
            <w:vAlign w:val="bottom"/>
            <w:hideMark/>
          </w:tcPr>
          <w:p w14:paraId="25E25501" w14:textId="77777777" w:rsidR="003375C5" w:rsidRPr="003375C5" w:rsidRDefault="003375C5" w:rsidP="003375C5">
            <w:pPr>
              <w:spacing w:after="0"/>
              <w:rPr>
                <w:rFonts w:eastAsia="Times New Roman" w:cs="Arial"/>
                <w:color w:val="000000"/>
                <w:szCs w:val="20"/>
                <w:lang w:eastAsia="en-GB"/>
              </w:rPr>
            </w:pPr>
            <w:r w:rsidRPr="003375C5">
              <w:rPr>
                <w:rFonts w:eastAsia="Times New Roman" w:cs="Arial"/>
                <w:color w:val="000000"/>
                <w:szCs w:val="20"/>
                <w:lang w:eastAsia="en-GB"/>
              </w:rPr>
              <w:t>Tring Garden Centre, Bulbourne</w:t>
            </w:r>
          </w:p>
        </w:tc>
        <w:tc>
          <w:tcPr>
            <w:tcW w:w="960" w:type="dxa"/>
            <w:tcBorders>
              <w:top w:val="nil"/>
              <w:left w:val="nil"/>
              <w:bottom w:val="nil"/>
              <w:right w:val="nil"/>
            </w:tcBorders>
            <w:shd w:val="clear" w:color="auto" w:fill="auto"/>
            <w:noWrap/>
            <w:vAlign w:val="bottom"/>
            <w:hideMark/>
          </w:tcPr>
          <w:p w14:paraId="76E3CF4B" w14:textId="77777777" w:rsidR="003375C5" w:rsidRPr="003375C5" w:rsidRDefault="003375C5" w:rsidP="003375C5">
            <w:pPr>
              <w:spacing w:after="0"/>
              <w:jc w:val="right"/>
              <w:rPr>
                <w:rFonts w:eastAsia="Times New Roman" w:cs="Arial"/>
                <w:color w:val="000000"/>
                <w:szCs w:val="20"/>
                <w:lang w:eastAsia="en-GB"/>
              </w:rPr>
            </w:pPr>
            <w:r w:rsidRPr="003375C5">
              <w:rPr>
                <w:rFonts w:eastAsia="Times New Roman" w:cs="Arial"/>
                <w:color w:val="000000"/>
                <w:szCs w:val="20"/>
                <w:lang w:eastAsia="en-GB"/>
              </w:rPr>
              <w:t>6</w:t>
            </w:r>
          </w:p>
        </w:tc>
      </w:tr>
      <w:tr w:rsidR="003375C5" w:rsidRPr="003375C5" w14:paraId="3E986EDB" w14:textId="77777777" w:rsidTr="00E613B4">
        <w:trPr>
          <w:trHeight w:val="315"/>
        </w:trPr>
        <w:tc>
          <w:tcPr>
            <w:tcW w:w="3840" w:type="dxa"/>
            <w:tcBorders>
              <w:top w:val="nil"/>
              <w:left w:val="nil"/>
              <w:bottom w:val="nil"/>
              <w:right w:val="nil"/>
            </w:tcBorders>
            <w:shd w:val="clear" w:color="auto" w:fill="auto"/>
            <w:noWrap/>
            <w:vAlign w:val="bottom"/>
            <w:hideMark/>
          </w:tcPr>
          <w:p w14:paraId="0212E6EA" w14:textId="77777777" w:rsidR="003375C5" w:rsidRPr="003375C5" w:rsidRDefault="003375C5" w:rsidP="003375C5">
            <w:pPr>
              <w:spacing w:after="0"/>
              <w:rPr>
                <w:rFonts w:eastAsia="Times New Roman" w:cs="Arial"/>
                <w:color w:val="000000"/>
                <w:szCs w:val="20"/>
                <w:lang w:eastAsia="en-GB"/>
              </w:rPr>
            </w:pPr>
            <w:r w:rsidRPr="003375C5">
              <w:rPr>
                <w:rFonts w:eastAsia="Times New Roman" w:cs="Arial"/>
                <w:color w:val="000000"/>
                <w:szCs w:val="20"/>
                <w:lang w:eastAsia="en-GB"/>
              </w:rPr>
              <w:t>Apple Orchard, West Wycombe</w:t>
            </w:r>
          </w:p>
        </w:tc>
        <w:tc>
          <w:tcPr>
            <w:tcW w:w="960" w:type="dxa"/>
            <w:tcBorders>
              <w:top w:val="nil"/>
              <w:left w:val="nil"/>
              <w:bottom w:val="nil"/>
              <w:right w:val="nil"/>
            </w:tcBorders>
            <w:shd w:val="clear" w:color="auto" w:fill="auto"/>
            <w:noWrap/>
            <w:vAlign w:val="bottom"/>
            <w:hideMark/>
          </w:tcPr>
          <w:p w14:paraId="2A314107" w14:textId="77777777" w:rsidR="003375C5" w:rsidRPr="003375C5" w:rsidRDefault="003375C5" w:rsidP="003375C5">
            <w:pPr>
              <w:spacing w:after="0"/>
              <w:jc w:val="right"/>
              <w:rPr>
                <w:rFonts w:eastAsia="Times New Roman" w:cs="Arial"/>
                <w:color w:val="000000"/>
                <w:szCs w:val="20"/>
                <w:lang w:eastAsia="en-GB"/>
              </w:rPr>
            </w:pPr>
            <w:r w:rsidRPr="003375C5">
              <w:rPr>
                <w:rFonts w:eastAsia="Times New Roman" w:cs="Arial"/>
                <w:color w:val="000000"/>
                <w:szCs w:val="20"/>
                <w:lang w:eastAsia="en-GB"/>
              </w:rPr>
              <w:t>6</w:t>
            </w:r>
          </w:p>
        </w:tc>
      </w:tr>
      <w:tr w:rsidR="003375C5" w:rsidRPr="003375C5" w14:paraId="4E55818A" w14:textId="77777777" w:rsidTr="00E613B4">
        <w:trPr>
          <w:trHeight w:val="315"/>
        </w:trPr>
        <w:tc>
          <w:tcPr>
            <w:tcW w:w="3840" w:type="dxa"/>
            <w:tcBorders>
              <w:top w:val="nil"/>
              <w:left w:val="nil"/>
              <w:bottom w:val="nil"/>
              <w:right w:val="nil"/>
            </w:tcBorders>
            <w:shd w:val="clear" w:color="auto" w:fill="auto"/>
            <w:noWrap/>
            <w:vAlign w:val="bottom"/>
            <w:hideMark/>
          </w:tcPr>
          <w:p w14:paraId="78E192B5" w14:textId="77777777" w:rsidR="003375C5" w:rsidRPr="003375C5" w:rsidRDefault="003375C5" w:rsidP="003375C5">
            <w:pPr>
              <w:spacing w:after="0"/>
              <w:rPr>
                <w:rFonts w:eastAsia="Times New Roman" w:cs="Arial"/>
                <w:color w:val="000000"/>
                <w:szCs w:val="20"/>
                <w:lang w:eastAsia="en-GB"/>
              </w:rPr>
            </w:pPr>
            <w:r w:rsidRPr="003375C5">
              <w:rPr>
                <w:rFonts w:eastAsia="Times New Roman" w:cs="Arial"/>
                <w:color w:val="000000"/>
                <w:szCs w:val="20"/>
                <w:lang w:eastAsia="en-GB"/>
              </w:rPr>
              <w:t>Café au Lee, Cock &amp; Rabbit, The Lee</w:t>
            </w:r>
          </w:p>
        </w:tc>
        <w:tc>
          <w:tcPr>
            <w:tcW w:w="960" w:type="dxa"/>
            <w:tcBorders>
              <w:top w:val="nil"/>
              <w:left w:val="nil"/>
              <w:bottom w:val="nil"/>
              <w:right w:val="nil"/>
            </w:tcBorders>
            <w:shd w:val="clear" w:color="auto" w:fill="auto"/>
            <w:noWrap/>
            <w:vAlign w:val="bottom"/>
            <w:hideMark/>
          </w:tcPr>
          <w:p w14:paraId="00C63114" w14:textId="77777777" w:rsidR="003375C5" w:rsidRPr="003375C5" w:rsidRDefault="003375C5" w:rsidP="003375C5">
            <w:pPr>
              <w:spacing w:after="0"/>
              <w:jc w:val="right"/>
              <w:rPr>
                <w:rFonts w:eastAsia="Times New Roman" w:cs="Arial"/>
                <w:color w:val="000000"/>
                <w:szCs w:val="20"/>
                <w:lang w:eastAsia="en-GB"/>
              </w:rPr>
            </w:pPr>
            <w:r w:rsidRPr="003375C5">
              <w:rPr>
                <w:rFonts w:eastAsia="Times New Roman" w:cs="Arial"/>
                <w:color w:val="000000"/>
                <w:szCs w:val="20"/>
                <w:lang w:eastAsia="en-GB"/>
              </w:rPr>
              <w:t>4</w:t>
            </w:r>
          </w:p>
        </w:tc>
      </w:tr>
      <w:tr w:rsidR="003375C5" w:rsidRPr="003375C5" w14:paraId="2C1E7B64" w14:textId="77777777" w:rsidTr="00E613B4">
        <w:trPr>
          <w:trHeight w:val="315"/>
        </w:trPr>
        <w:tc>
          <w:tcPr>
            <w:tcW w:w="3840" w:type="dxa"/>
            <w:tcBorders>
              <w:top w:val="nil"/>
              <w:left w:val="nil"/>
              <w:bottom w:val="nil"/>
              <w:right w:val="nil"/>
            </w:tcBorders>
            <w:shd w:val="clear" w:color="auto" w:fill="auto"/>
            <w:noWrap/>
            <w:vAlign w:val="bottom"/>
            <w:hideMark/>
          </w:tcPr>
          <w:p w14:paraId="41576A98" w14:textId="77777777" w:rsidR="003375C5" w:rsidRPr="003375C5" w:rsidRDefault="003375C5" w:rsidP="003375C5">
            <w:pPr>
              <w:spacing w:after="0"/>
              <w:rPr>
                <w:rFonts w:eastAsia="Times New Roman" w:cs="Arial"/>
                <w:color w:val="000000"/>
                <w:szCs w:val="20"/>
                <w:lang w:eastAsia="en-GB"/>
              </w:rPr>
            </w:pPr>
            <w:r w:rsidRPr="003375C5">
              <w:rPr>
                <w:rFonts w:eastAsia="Times New Roman" w:cs="Arial"/>
                <w:color w:val="000000"/>
                <w:szCs w:val="20"/>
                <w:lang w:eastAsia="en-GB"/>
              </w:rPr>
              <w:t>Crew Café, Princes Risborough</w:t>
            </w:r>
          </w:p>
        </w:tc>
        <w:tc>
          <w:tcPr>
            <w:tcW w:w="960" w:type="dxa"/>
            <w:tcBorders>
              <w:top w:val="nil"/>
              <w:left w:val="nil"/>
              <w:bottom w:val="nil"/>
              <w:right w:val="nil"/>
            </w:tcBorders>
            <w:shd w:val="clear" w:color="auto" w:fill="auto"/>
            <w:noWrap/>
            <w:vAlign w:val="bottom"/>
            <w:hideMark/>
          </w:tcPr>
          <w:p w14:paraId="51A117E5" w14:textId="77777777" w:rsidR="003375C5" w:rsidRPr="003375C5" w:rsidRDefault="003375C5" w:rsidP="003375C5">
            <w:pPr>
              <w:spacing w:after="0"/>
              <w:jc w:val="right"/>
              <w:rPr>
                <w:rFonts w:eastAsia="Times New Roman" w:cs="Arial"/>
                <w:color w:val="000000"/>
                <w:szCs w:val="20"/>
                <w:lang w:eastAsia="en-GB"/>
              </w:rPr>
            </w:pPr>
            <w:r w:rsidRPr="003375C5">
              <w:rPr>
                <w:rFonts w:eastAsia="Times New Roman" w:cs="Arial"/>
                <w:color w:val="000000"/>
                <w:szCs w:val="20"/>
                <w:lang w:eastAsia="en-GB"/>
              </w:rPr>
              <w:t>3</w:t>
            </w:r>
          </w:p>
        </w:tc>
      </w:tr>
      <w:tr w:rsidR="00E613B4" w:rsidRPr="005D0BE6" w14:paraId="3505901A" w14:textId="77777777" w:rsidTr="00E613B4">
        <w:trPr>
          <w:trHeight w:val="315"/>
        </w:trPr>
        <w:tc>
          <w:tcPr>
            <w:tcW w:w="3840" w:type="dxa"/>
            <w:tcBorders>
              <w:top w:val="nil"/>
              <w:left w:val="nil"/>
              <w:bottom w:val="nil"/>
              <w:right w:val="nil"/>
            </w:tcBorders>
            <w:shd w:val="clear" w:color="auto" w:fill="auto"/>
            <w:noWrap/>
            <w:vAlign w:val="bottom"/>
          </w:tcPr>
          <w:p w14:paraId="09DA8D7F" w14:textId="77777777" w:rsidR="00E613B4" w:rsidRPr="005D0BE6" w:rsidRDefault="00E613B4" w:rsidP="003375C5">
            <w:pPr>
              <w:spacing w:after="0"/>
              <w:rPr>
                <w:rFonts w:eastAsia="Times New Roman" w:cs="Arial"/>
                <w:color w:val="000000"/>
                <w:szCs w:val="20"/>
                <w:lang w:eastAsia="en-GB"/>
              </w:rPr>
            </w:pPr>
          </w:p>
          <w:p w14:paraId="09EBE4D7" w14:textId="28773CC3" w:rsidR="00412D01" w:rsidRPr="005D0BE6" w:rsidRDefault="00412D01" w:rsidP="003375C5">
            <w:pPr>
              <w:spacing w:after="0"/>
              <w:rPr>
                <w:rFonts w:eastAsia="Times New Roman" w:cs="Arial"/>
                <w:color w:val="000000"/>
                <w:szCs w:val="20"/>
                <w:lang w:eastAsia="en-GB"/>
              </w:rPr>
            </w:pPr>
            <w:r w:rsidRPr="005D0BE6">
              <w:rPr>
                <w:rFonts w:eastAsia="Times New Roman" w:cs="Arial"/>
                <w:color w:val="000000"/>
                <w:szCs w:val="20"/>
                <w:lang w:eastAsia="en-GB"/>
              </w:rPr>
              <w:t>We will try to pair those to give a sprea</w:t>
            </w:r>
            <w:r w:rsidR="005D0BE6" w:rsidRPr="005D0BE6">
              <w:rPr>
                <w:rFonts w:eastAsia="Times New Roman" w:cs="Arial"/>
                <w:color w:val="000000"/>
                <w:szCs w:val="20"/>
                <w:lang w:eastAsia="en-GB"/>
              </w:rPr>
              <w:t>d</w:t>
            </w:r>
            <w:r w:rsidR="00965171">
              <w:rPr>
                <w:rFonts w:eastAsia="Times New Roman" w:cs="Arial"/>
                <w:color w:val="000000"/>
                <w:szCs w:val="20"/>
                <w:lang w:eastAsia="en-GB"/>
              </w:rPr>
              <w:t xml:space="preserve">.  Brian Ellis also mentioned </w:t>
            </w:r>
            <w:r w:rsidR="009C24BD">
              <w:rPr>
                <w:rFonts w:eastAsia="Times New Roman" w:cs="Arial"/>
                <w:color w:val="000000"/>
                <w:szCs w:val="20"/>
                <w:lang w:eastAsia="en-GB"/>
              </w:rPr>
              <w:t>Social Link opening in May in Holmer Green</w:t>
            </w:r>
          </w:p>
        </w:tc>
        <w:tc>
          <w:tcPr>
            <w:tcW w:w="960" w:type="dxa"/>
            <w:tcBorders>
              <w:top w:val="nil"/>
              <w:left w:val="nil"/>
              <w:bottom w:val="nil"/>
              <w:right w:val="nil"/>
            </w:tcBorders>
            <w:shd w:val="clear" w:color="auto" w:fill="auto"/>
            <w:noWrap/>
            <w:vAlign w:val="bottom"/>
          </w:tcPr>
          <w:p w14:paraId="39B6CDE5" w14:textId="77777777" w:rsidR="00E613B4" w:rsidRPr="005D0BE6" w:rsidRDefault="00E613B4" w:rsidP="003375C5">
            <w:pPr>
              <w:spacing w:after="0"/>
              <w:jc w:val="right"/>
              <w:rPr>
                <w:rFonts w:eastAsia="Times New Roman" w:cs="Arial"/>
                <w:color w:val="000000"/>
                <w:szCs w:val="20"/>
                <w:lang w:eastAsia="en-GB"/>
              </w:rPr>
            </w:pPr>
          </w:p>
        </w:tc>
      </w:tr>
    </w:tbl>
    <w:p w14:paraId="51AE7C6A" w14:textId="615F15CD" w:rsidR="003375C5" w:rsidRDefault="003375C5"/>
    <w:p w14:paraId="4741E332" w14:textId="77777777" w:rsidR="00F764DF" w:rsidRDefault="00E473AD" w:rsidP="007C3E54">
      <w:pPr>
        <w:ind w:left="720"/>
      </w:pPr>
      <w:r w:rsidRPr="00F764DF">
        <w:rPr>
          <w:b/>
          <w:bCs/>
        </w:rPr>
        <w:t>Shorter duration circular rides</w:t>
      </w:r>
      <w:r w:rsidR="00880E6E" w:rsidRPr="00F764DF">
        <w:rPr>
          <w:b/>
          <w:bCs/>
        </w:rPr>
        <w:t xml:space="preserve"> to attract new riders</w:t>
      </w:r>
      <w:r w:rsidR="00880E6E">
        <w:t>.</w:t>
      </w:r>
      <w:r w:rsidR="00344C94">
        <w:t xml:space="preserve">  </w:t>
      </w:r>
    </w:p>
    <w:p w14:paraId="7C580DE3" w14:textId="017381A9" w:rsidR="00ED5788" w:rsidRPr="004E31FB" w:rsidRDefault="00344C94" w:rsidP="007C3E54">
      <w:pPr>
        <w:ind w:left="720"/>
      </w:pPr>
      <w:r>
        <w:t xml:space="preserve">Peter </w:t>
      </w:r>
      <w:r w:rsidR="00D257F4">
        <w:t>suggested that this could be the key to attracting new riders</w:t>
      </w:r>
      <w:r w:rsidR="00674CBF">
        <w:t xml:space="preserve"> so the committee will discuss it </w:t>
      </w:r>
      <w:r w:rsidR="00F46972">
        <w:t xml:space="preserve">further.  Cliff suggested that it would be useful to </w:t>
      </w:r>
      <w:r w:rsidR="003D680C">
        <w:t xml:space="preserve">have an asterisk on the Rides List </w:t>
      </w:r>
      <w:r w:rsidR="003E0B99">
        <w:t>indicating that a meeting point has a car park</w:t>
      </w:r>
      <w:r w:rsidR="007C3E54">
        <w:t>.</w:t>
      </w:r>
    </w:p>
    <w:p w14:paraId="0E7C42AC" w14:textId="7469FB4C" w:rsidR="00D9340C" w:rsidRDefault="008215B4">
      <w:pPr>
        <w:rPr>
          <w:b/>
          <w:bCs/>
        </w:rPr>
      </w:pPr>
      <w:r w:rsidRPr="008215B4">
        <w:rPr>
          <w:b/>
          <w:bCs/>
        </w:rPr>
        <w:t xml:space="preserve">13. </w:t>
      </w:r>
      <w:r w:rsidR="00D9340C" w:rsidRPr="008215B4">
        <w:rPr>
          <w:b/>
          <w:bCs/>
        </w:rPr>
        <w:t>Meeting closed</w:t>
      </w:r>
    </w:p>
    <w:p w14:paraId="0B102986" w14:textId="38D0DEB0" w:rsidR="00A74FB9" w:rsidRDefault="00A74FB9">
      <w:r>
        <w:rPr>
          <w:b/>
          <w:bCs/>
        </w:rPr>
        <w:tab/>
      </w:r>
      <w:r w:rsidRPr="00A35803">
        <w:t>The meeting closed at 14:20</w:t>
      </w:r>
      <w:r w:rsidR="00A35803" w:rsidRPr="00A35803">
        <w:t>.</w:t>
      </w:r>
    </w:p>
    <w:p w14:paraId="40554802" w14:textId="77777777" w:rsidR="00A35803" w:rsidRPr="00A35803" w:rsidRDefault="00A35803"/>
    <w:sectPr w:rsidR="00A35803" w:rsidRPr="00A35803" w:rsidSect="00BA6EC2">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502"/>
    <w:rsid w:val="000041BA"/>
    <w:rsid w:val="0001167B"/>
    <w:rsid w:val="00016188"/>
    <w:rsid w:val="00020BED"/>
    <w:rsid w:val="00033F76"/>
    <w:rsid w:val="000363D1"/>
    <w:rsid w:val="00055E19"/>
    <w:rsid w:val="00057045"/>
    <w:rsid w:val="000B4C81"/>
    <w:rsid w:val="000D630B"/>
    <w:rsid w:val="000F2F64"/>
    <w:rsid w:val="0010677F"/>
    <w:rsid w:val="00181DF6"/>
    <w:rsid w:val="001A4CF8"/>
    <w:rsid w:val="001B1A0F"/>
    <w:rsid w:val="001D1DF3"/>
    <w:rsid w:val="00243BC2"/>
    <w:rsid w:val="00285A35"/>
    <w:rsid w:val="00287871"/>
    <w:rsid w:val="002A6D27"/>
    <w:rsid w:val="002E3C31"/>
    <w:rsid w:val="0031066C"/>
    <w:rsid w:val="00315373"/>
    <w:rsid w:val="00321AFE"/>
    <w:rsid w:val="003375C5"/>
    <w:rsid w:val="00344C94"/>
    <w:rsid w:val="0036432D"/>
    <w:rsid w:val="003807D6"/>
    <w:rsid w:val="003C65BB"/>
    <w:rsid w:val="003D0A36"/>
    <w:rsid w:val="003D680C"/>
    <w:rsid w:val="003E0B99"/>
    <w:rsid w:val="003E1CF9"/>
    <w:rsid w:val="003F1698"/>
    <w:rsid w:val="003F47A0"/>
    <w:rsid w:val="00412D01"/>
    <w:rsid w:val="00447958"/>
    <w:rsid w:val="004644E6"/>
    <w:rsid w:val="00470862"/>
    <w:rsid w:val="00477970"/>
    <w:rsid w:val="0048411B"/>
    <w:rsid w:val="004B6502"/>
    <w:rsid w:val="004D129C"/>
    <w:rsid w:val="004D5BFC"/>
    <w:rsid w:val="004E23A8"/>
    <w:rsid w:val="004E31FB"/>
    <w:rsid w:val="00500433"/>
    <w:rsid w:val="00514D83"/>
    <w:rsid w:val="005362DC"/>
    <w:rsid w:val="0055334B"/>
    <w:rsid w:val="00563F7E"/>
    <w:rsid w:val="00565415"/>
    <w:rsid w:val="0057341D"/>
    <w:rsid w:val="00577843"/>
    <w:rsid w:val="00580B43"/>
    <w:rsid w:val="00590F61"/>
    <w:rsid w:val="00595011"/>
    <w:rsid w:val="005A2084"/>
    <w:rsid w:val="005B6E0C"/>
    <w:rsid w:val="005D0BE6"/>
    <w:rsid w:val="00604C43"/>
    <w:rsid w:val="00610110"/>
    <w:rsid w:val="00611972"/>
    <w:rsid w:val="00614B82"/>
    <w:rsid w:val="006210D6"/>
    <w:rsid w:val="00622E46"/>
    <w:rsid w:val="006424C4"/>
    <w:rsid w:val="00663B63"/>
    <w:rsid w:val="00674CBF"/>
    <w:rsid w:val="00686EE7"/>
    <w:rsid w:val="006936B2"/>
    <w:rsid w:val="006A4941"/>
    <w:rsid w:val="006A4B4A"/>
    <w:rsid w:val="006B5755"/>
    <w:rsid w:val="006D3F63"/>
    <w:rsid w:val="00737188"/>
    <w:rsid w:val="00747949"/>
    <w:rsid w:val="00754CC2"/>
    <w:rsid w:val="00755873"/>
    <w:rsid w:val="007755D5"/>
    <w:rsid w:val="00791065"/>
    <w:rsid w:val="007B6647"/>
    <w:rsid w:val="007C3E54"/>
    <w:rsid w:val="007C5007"/>
    <w:rsid w:val="007F637E"/>
    <w:rsid w:val="008215B4"/>
    <w:rsid w:val="0083329F"/>
    <w:rsid w:val="00840240"/>
    <w:rsid w:val="00840C89"/>
    <w:rsid w:val="00860C0A"/>
    <w:rsid w:val="00870FD6"/>
    <w:rsid w:val="00875B68"/>
    <w:rsid w:val="00880E6E"/>
    <w:rsid w:val="008910B5"/>
    <w:rsid w:val="008B0C61"/>
    <w:rsid w:val="008B21A0"/>
    <w:rsid w:val="008C4655"/>
    <w:rsid w:val="008D381E"/>
    <w:rsid w:val="008E428B"/>
    <w:rsid w:val="008E47B0"/>
    <w:rsid w:val="008F2B66"/>
    <w:rsid w:val="00901EE0"/>
    <w:rsid w:val="00906AB0"/>
    <w:rsid w:val="00915223"/>
    <w:rsid w:val="0093148F"/>
    <w:rsid w:val="0094401F"/>
    <w:rsid w:val="00944945"/>
    <w:rsid w:val="00955764"/>
    <w:rsid w:val="00965171"/>
    <w:rsid w:val="009761BC"/>
    <w:rsid w:val="00976F92"/>
    <w:rsid w:val="0099263C"/>
    <w:rsid w:val="009C24BD"/>
    <w:rsid w:val="009C4764"/>
    <w:rsid w:val="009D2C6F"/>
    <w:rsid w:val="009D3769"/>
    <w:rsid w:val="009E6208"/>
    <w:rsid w:val="00A0016A"/>
    <w:rsid w:val="00A15471"/>
    <w:rsid w:val="00A332D2"/>
    <w:rsid w:val="00A349E6"/>
    <w:rsid w:val="00A34F5F"/>
    <w:rsid w:val="00A35803"/>
    <w:rsid w:val="00A44963"/>
    <w:rsid w:val="00A51086"/>
    <w:rsid w:val="00A57DBF"/>
    <w:rsid w:val="00A74FB9"/>
    <w:rsid w:val="00A76A37"/>
    <w:rsid w:val="00A930F0"/>
    <w:rsid w:val="00AB2792"/>
    <w:rsid w:val="00AC2512"/>
    <w:rsid w:val="00AC3428"/>
    <w:rsid w:val="00AD6032"/>
    <w:rsid w:val="00AF11BF"/>
    <w:rsid w:val="00B01A85"/>
    <w:rsid w:val="00B17590"/>
    <w:rsid w:val="00B21601"/>
    <w:rsid w:val="00B601DC"/>
    <w:rsid w:val="00B66084"/>
    <w:rsid w:val="00B76363"/>
    <w:rsid w:val="00BA6EC2"/>
    <w:rsid w:val="00BC00D8"/>
    <w:rsid w:val="00BF3D81"/>
    <w:rsid w:val="00C01F9D"/>
    <w:rsid w:val="00C341C5"/>
    <w:rsid w:val="00C35770"/>
    <w:rsid w:val="00C35A8C"/>
    <w:rsid w:val="00C4503D"/>
    <w:rsid w:val="00C516FD"/>
    <w:rsid w:val="00C65873"/>
    <w:rsid w:val="00C71258"/>
    <w:rsid w:val="00C75459"/>
    <w:rsid w:val="00C8083C"/>
    <w:rsid w:val="00C8143D"/>
    <w:rsid w:val="00C8261F"/>
    <w:rsid w:val="00CB727A"/>
    <w:rsid w:val="00CD7792"/>
    <w:rsid w:val="00CE1B75"/>
    <w:rsid w:val="00CE20B3"/>
    <w:rsid w:val="00CE340F"/>
    <w:rsid w:val="00CE52F1"/>
    <w:rsid w:val="00CE6414"/>
    <w:rsid w:val="00CF07E0"/>
    <w:rsid w:val="00CF4A9D"/>
    <w:rsid w:val="00D076F0"/>
    <w:rsid w:val="00D11D29"/>
    <w:rsid w:val="00D257F4"/>
    <w:rsid w:val="00D34A70"/>
    <w:rsid w:val="00D36EE4"/>
    <w:rsid w:val="00D62FFE"/>
    <w:rsid w:val="00D67E07"/>
    <w:rsid w:val="00D838DC"/>
    <w:rsid w:val="00D9340C"/>
    <w:rsid w:val="00D94B01"/>
    <w:rsid w:val="00DA1B7A"/>
    <w:rsid w:val="00DB79AB"/>
    <w:rsid w:val="00DE4C8A"/>
    <w:rsid w:val="00E02407"/>
    <w:rsid w:val="00E02DC1"/>
    <w:rsid w:val="00E15AC6"/>
    <w:rsid w:val="00E17106"/>
    <w:rsid w:val="00E473AD"/>
    <w:rsid w:val="00E51E99"/>
    <w:rsid w:val="00E556D3"/>
    <w:rsid w:val="00E56745"/>
    <w:rsid w:val="00E57463"/>
    <w:rsid w:val="00E613B4"/>
    <w:rsid w:val="00E65F40"/>
    <w:rsid w:val="00E67E47"/>
    <w:rsid w:val="00E8708A"/>
    <w:rsid w:val="00EA5741"/>
    <w:rsid w:val="00EC0249"/>
    <w:rsid w:val="00ED5788"/>
    <w:rsid w:val="00F06E1C"/>
    <w:rsid w:val="00F11FB2"/>
    <w:rsid w:val="00F15FFF"/>
    <w:rsid w:val="00F21DAD"/>
    <w:rsid w:val="00F33AF2"/>
    <w:rsid w:val="00F42416"/>
    <w:rsid w:val="00F44317"/>
    <w:rsid w:val="00F46972"/>
    <w:rsid w:val="00F70397"/>
    <w:rsid w:val="00F764DF"/>
    <w:rsid w:val="00F933AA"/>
    <w:rsid w:val="00F9512D"/>
    <w:rsid w:val="00FC2E69"/>
    <w:rsid w:val="00FD5398"/>
    <w:rsid w:val="00FE2A05"/>
    <w:rsid w:val="00FE4746"/>
    <w:rsid w:val="00FE5C73"/>
    <w:rsid w:val="00FE5E0A"/>
    <w:rsid w:val="00FE7D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98CA2"/>
  <w15:chartTrackingRefBased/>
  <w15:docId w15:val="{83627DB1-8B1C-479E-A478-9CF7A59C1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CC2"/>
    <w:pPr>
      <w:spacing w:line="240" w:lineRule="auto"/>
    </w:pPr>
    <w:rPr>
      <w:rFonts w:ascii="Arial" w:hAnsi="Arial"/>
      <w:kern w:val="0"/>
      <w:sz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41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313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3</Pages>
  <Words>1287</Words>
  <Characters>7336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Robinson</dc:creator>
  <cp:keywords/>
  <dc:description/>
  <cp:lastModifiedBy>Peter Robinson</cp:lastModifiedBy>
  <cp:revision>132</cp:revision>
  <dcterms:created xsi:type="dcterms:W3CDTF">2024-04-17T16:33:00Z</dcterms:created>
  <dcterms:modified xsi:type="dcterms:W3CDTF">2024-04-29T10:16:00Z</dcterms:modified>
</cp:coreProperties>
</file>